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FBB19" w14:textId="26D7ABDA" w:rsidR="008E3B0F" w:rsidRPr="008E3B0F" w:rsidRDefault="00F63DC2" w:rsidP="008E3B0F">
      <w:pP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TSG 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SA WG2 Meeting #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 w:rsidR="003C1EC8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50</w:t>
      </w:r>
      <w:r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E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  <w:r w:rsidR="008E3B0F" w:rsidRPr="00AC0A76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S2-</w:t>
      </w:r>
      <w:r w:rsidR="00D0737D" w:rsidRPr="00AC0A76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22026</w:t>
      </w:r>
      <w:r w:rsidR="006C35F8" w:rsidRPr="00AC0A76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82</w:t>
      </w:r>
    </w:p>
    <w:p w14:paraId="3439A9DD" w14:textId="430B8BA1" w:rsidR="008E3B0F" w:rsidRPr="008E3B0F" w:rsidRDefault="000B5DB7" w:rsidP="008E3B0F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6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- </w:t>
      </w:r>
      <w:r w:rsidR="00775F6A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12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 w:rsidR="00513E00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Aprial</w:t>
      </w:r>
      <w:r w:rsidR="00ED5C0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20</w:t>
      </w:r>
      <w:r w:rsidR="00984CD8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22</w:t>
      </w:r>
      <w:r w:rsidR="00F9419E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 w:rsidR="00286248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Electronic meeting</w:t>
      </w:r>
    </w:p>
    <w:p w14:paraId="23365FD3" w14:textId="77777777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kern w:val="0"/>
          <w:sz w:val="20"/>
          <w:szCs w:val="20"/>
          <w:lang w:val="en-GB" w:eastAsia="en-US"/>
        </w:rPr>
      </w:pPr>
    </w:p>
    <w:p w14:paraId="7806E1A3" w14:textId="7C4FEAA0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Source: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Lenovo</w:t>
      </w:r>
    </w:p>
    <w:p w14:paraId="3B0B2F10" w14:textId="11135B11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Title: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6B033A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P</w:t>
      </w:r>
      <w:r w:rsidR="006A0D69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DU set </w:t>
      </w:r>
      <w:r w:rsidR="00856C21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i</w:t>
      </w:r>
      <w:r w:rsidR="00A46B4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ntegrated packet handling</w:t>
      </w:r>
      <w:r w:rsidR="00856C21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for XR and media service</w:t>
      </w:r>
    </w:p>
    <w:p w14:paraId="3719549A" w14:textId="6DA685CF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AC0A76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AC0A76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D01B38" w:rsidRPr="00AC0A76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Approval</w:t>
      </w:r>
    </w:p>
    <w:p w14:paraId="61CF5EFA" w14:textId="339E286D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Agenda Item: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B44BD4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9.</w:t>
      </w:r>
      <w:r w:rsidR="00380AA4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19</w:t>
      </w:r>
    </w:p>
    <w:p w14:paraId="6B7B7E26" w14:textId="6F9241E6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FS_</w:t>
      </w:r>
      <w:r w:rsidR="007675F2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XRM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/ Rel-1</w:t>
      </w:r>
      <w:r w:rsidR="00113217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8</w:t>
      </w:r>
    </w:p>
    <w:p w14:paraId="7BA37621" w14:textId="22BF9568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Abstract of the contribution: Proposes </w:t>
      </w:r>
      <w:r w:rsidR="00DA7F67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solution</w:t>
      </w:r>
      <w:r w:rsidR="007675F2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 for </w:t>
      </w:r>
      <w:r w:rsidR="009D699A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PDU set </w:t>
      </w:r>
      <w:r w:rsidR="004413C7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i</w:t>
      </w:r>
      <w:r w:rsidR="00FA6030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ntegrated packet handling</w:t>
      </w:r>
    </w:p>
    <w:p w14:paraId="676AA8FE" w14:textId="532FB5BB" w:rsidR="008E3B0F" w:rsidRPr="004D78FC" w:rsidRDefault="008E3B0F" w:rsidP="004D78FC">
      <w:pPr>
        <w:pStyle w:val="1"/>
        <w:ind w:left="420" w:hanging="420"/>
        <w:rPr>
          <w:lang w:eastAsia="zh-CN"/>
        </w:rPr>
      </w:pPr>
      <w:r w:rsidRPr="004D78FC">
        <w:rPr>
          <w:lang w:eastAsia="zh-CN"/>
        </w:rPr>
        <w:t>1</w:t>
      </w:r>
      <w:r w:rsidRPr="004D78FC">
        <w:rPr>
          <w:lang w:eastAsia="zh-CN"/>
        </w:rPr>
        <w:tab/>
        <w:t>Background</w:t>
      </w:r>
    </w:p>
    <w:p w14:paraId="68665EF7" w14:textId="0F82A3B1" w:rsidR="003375C2" w:rsidRDefault="00016443" w:rsidP="005B4DED">
      <w:pPr>
        <w:widowControl/>
        <w:spacing w:after="180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According to the </w:t>
      </w:r>
      <w:r w:rsidR="00F523A0" w:rsidRPr="00F523A0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S2-2201808 </w:t>
      </w:r>
      <w:r w:rsidR="00345B7B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[1]</w:t>
      </w:r>
      <w:r w:rsidR="00F83328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,</w:t>
      </w:r>
      <w:r w:rsidR="00F83328" w:rsidRPr="0032589A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</w:t>
      </w:r>
      <w:r w:rsidR="00246B30" w:rsidRPr="00AC5D08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ko-KR"/>
        </w:rPr>
        <w:t>PDU</w:t>
      </w:r>
      <w:r w:rsidR="00246B30" w:rsidRPr="00AC5D08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</w:t>
      </w:r>
      <w:r w:rsidR="00246B30" w:rsidRPr="00AC5D08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ko-KR"/>
        </w:rPr>
        <w:t>set</w:t>
      </w:r>
      <w:r w:rsidR="00246B30" w:rsidRPr="00AC5D08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</w:t>
      </w:r>
      <w:r w:rsidR="004246FB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i</w:t>
      </w:r>
      <w:r w:rsidR="00246B30" w:rsidRPr="00AC5D08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ko-KR"/>
        </w:rPr>
        <w:t>ntegrated</w:t>
      </w:r>
      <w:r w:rsidR="00246B30" w:rsidRPr="00AC5D08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</w:t>
      </w:r>
      <w:r w:rsidR="00246B30" w:rsidRPr="00AC5D08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ko-KR"/>
        </w:rPr>
        <w:t>packet</w:t>
      </w:r>
      <w:r w:rsidR="00246B30" w:rsidRPr="00AC5D08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</w:t>
      </w:r>
      <w:r w:rsidR="00246B30" w:rsidRPr="00AC5D08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ko-KR"/>
        </w:rPr>
        <w:t>handling</w:t>
      </w:r>
      <w:r w:rsidR="00D8426E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is </w:t>
      </w:r>
      <w:r w:rsidR="008D580A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agreed for XR and media service</w:t>
      </w:r>
      <w:r w:rsidR="00D8426E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with the </w:t>
      </w:r>
      <w:r w:rsidR="00E9160B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following </w:t>
      </w:r>
      <w:r w:rsidR="00A8756A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aspect</w:t>
      </w:r>
      <w:r w:rsidR="00E9160B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s, </w:t>
      </w:r>
      <w:r w:rsidR="00D550A8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e.g., </w:t>
      </w:r>
    </w:p>
    <w:p w14:paraId="41D9452A" w14:textId="77777777" w:rsidR="00D77ACF" w:rsidRPr="00373859" w:rsidRDefault="00D77ACF" w:rsidP="00D77ACF">
      <w:pPr>
        <w:pStyle w:val="B1"/>
        <w:rPr>
          <w:i/>
          <w:iCs/>
          <w:lang w:eastAsia="zh-CN"/>
        </w:rPr>
      </w:pPr>
      <w:r w:rsidRPr="00373859">
        <w:rPr>
          <w:i/>
          <w:iCs/>
          <w:lang w:eastAsia="zh-CN"/>
        </w:rPr>
        <w:t>-</w:t>
      </w:r>
      <w:r w:rsidRPr="00373859">
        <w:rPr>
          <w:i/>
          <w:iCs/>
          <w:lang w:eastAsia="zh-CN"/>
        </w:rPr>
        <w:tab/>
      </w:r>
      <w:bookmarkStart w:id="0" w:name="_Hlk94089051"/>
      <w:r w:rsidRPr="00373859">
        <w:rPr>
          <w:i/>
          <w:iCs/>
          <w:lang w:eastAsia="zh-CN"/>
        </w:rPr>
        <w:t xml:space="preserve">Which types of PDU Set </w:t>
      </w:r>
      <w:r w:rsidRPr="00373859">
        <w:rPr>
          <w:rFonts w:eastAsiaTheme="minorEastAsia"/>
          <w:i/>
          <w:iCs/>
          <w:lang w:eastAsia="zh-CN"/>
        </w:rPr>
        <w:t xml:space="preserve">(e.g. frame/video slice) </w:t>
      </w:r>
      <w:r w:rsidRPr="00373859">
        <w:rPr>
          <w:i/>
          <w:iCs/>
          <w:lang w:eastAsia="zh-CN"/>
        </w:rPr>
        <w:t>shall be supported for PDU Set integrated packet handling by 5G network</w:t>
      </w:r>
      <w:r w:rsidRPr="00373859">
        <w:rPr>
          <w:rFonts w:hint="eastAsia"/>
          <w:i/>
          <w:iCs/>
          <w:lang w:eastAsia="zh-CN"/>
        </w:rPr>
        <w:t>;</w:t>
      </w:r>
      <w:bookmarkEnd w:id="0"/>
    </w:p>
    <w:p w14:paraId="5D64A1C3" w14:textId="77777777" w:rsidR="00D77ACF" w:rsidRPr="00373859" w:rsidRDefault="00D77ACF" w:rsidP="00D77ACF">
      <w:pPr>
        <w:pStyle w:val="B1"/>
        <w:rPr>
          <w:i/>
          <w:iCs/>
          <w:lang w:eastAsia="zh-CN"/>
        </w:rPr>
      </w:pPr>
      <w:bookmarkStart w:id="1" w:name="_Hlk94089120"/>
      <w:bookmarkStart w:id="2" w:name="_Hlk99117005"/>
      <w:r w:rsidRPr="00373859">
        <w:rPr>
          <w:i/>
          <w:iCs/>
          <w:lang w:eastAsia="zh-CN"/>
        </w:rPr>
        <w:t>-</w:t>
      </w:r>
      <w:r w:rsidRPr="00373859">
        <w:rPr>
          <w:i/>
          <w:iCs/>
          <w:lang w:eastAsia="zh-CN"/>
        </w:rPr>
        <w:tab/>
        <w:t>What information should be provided to the 5GS regarding PDU Set for integrated packet handling, and how such information should be provided</w:t>
      </w:r>
      <w:r w:rsidRPr="00373859">
        <w:rPr>
          <w:rFonts w:hint="eastAsia"/>
          <w:i/>
          <w:iCs/>
          <w:lang w:eastAsia="zh-CN"/>
        </w:rPr>
        <w:t>;</w:t>
      </w:r>
    </w:p>
    <w:bookmarkEnd w:id="1"/>
    <w:p w14:paraId="789EAD92" w14:textId="77777777" w:rsidR="00D77ACF" w:rsidRPr="00373859" w:rsidRDefault="00D77ACF" w:rsidP="00D77ACF">
      <w:pPr>
        <w:pStyle w:val="B1"/>
        <w:rPr>
          <w:i/>
          <w:iCs/>
          <w:lang w:eastAsia="zh-CN"/>
        </w:rPr>
      </w:pPr>
      <w:r w:rsidRPr="00373859">
        <w:rPr>
          <w:i/>
          <w:iCs/>
          <w:lang w:eastAsia="zh-CN"/>
        </w:rPr>
        <w:t>-</w:t>
      </w:r>
      <w:r w:rsidRPr="00373859">
        <w:rPr>
          <w:i/>
          <w:iCs/>
          <w:lang w:eastAsia="zh-CN"/>
        </w:rPr>
        <w:tab/>
        <w:t>How the 5GS identifies that a PDU belongs to a specific PDU Set;</w:t>
      </w:r>
    </w:p>
    <w:p w14:paraId="12F7DCF2" w14:textId="77777777" w:rsidR="00D77ACF" w:rsidRPr="00373859" w:rsidRDefault="00D77ACF" w:rsidP="00D77ACF">
      <w:pPr>
        <w:pStyle w:val="B1"/>
        <w:rPr>
          <w:i/>
          <w:iCs/>
          <w:lang w:eastAsia="zh-CN"/>
        </w:rPr>
      </w:pPr>
      <w:bookmarkStart w:id="3" w:name="_Hlk99117087"/>
      <w:bookmarkStart w:id="4" w:name="_Hlk94089313"/>
      <w:bookmarkEnd w:id="2"/>
      <w:r w:rsidRPr="00373859">
        <w:rPr>
          <w:i/>
          <w:iCs/>
          <w:lang w:eastAsia="zh-CN"/>
        </w:rPr>
        <w:t>-</w:t>
      </w:r>
      <w:r w:rsidRPr="00373859">
        <w:rPr>
          <w:i/>
          <w:iCs/>
          <w:lang w:eastAsia="zh-CN"/>
        </w:rPr>
        <w:tab/>
        <w:t>Whether and how to enhance the QoS model and policy control for PDU Set integrated packet handling;</w:t>
      </w:r>
    </w:p>
    <w:p w14:paraId="49E3DAD9" w14:textId="77777777" w:rsidR="00D77ACF" w:rsidRPr="00373859" w:rsidRDefault="00D77ACF" w:rsidP="00D77ACF">
      <w:pPr>
        <w:pStyle w:val="B1"/>
        <w:rPr>
          <w:i/>
          <w:iCs/>
          <w:lang w:eastAsia="zh-CN"/>
        </w:rPr>
      </w:pPr>
      <w:bookmarkStart w:id="5" w:name="_Hlk94089401"/>
      <w:bookmarkEnd w:id="3"/>
      <w:r w:rsidRPr="00373859">
        <w:rPr>
          <w:i/>
          <w:iCs/>
          <w:lang w:eastAsia="zh-CN"/>
        </w:rPr>
        <w:t>-</w:t>
      </w:r>
      <w:r w:rsidRPr="00373859">
        <w:rPr>
          <w:i/>
          <w:iCs/>
          <w:lang w:eastAsia="zh-CN"/>
        </w:rPr>
        <w:tab/>
        <w:t>Whether and how to perform the PDU Set integrated packet handling in the UE, RAN and/or UPF;</w:t>
      </w:r>
    </w:p>
    <w:p w14:paraId="454F93BE" w14:textId="77777777" w:rsidR="00D77ACF" w:rsidRPr="00373859" w:rsidRDefault="00D77ACF" w:rsidP="00D77ACF">
      <w:pPr>
        <w:pStyle w:val="B1"/>
        <w:rPr>
          <w:i/>
          <w:iCs/>
          <w:lang w:eastAsia="zh-CN"/>
        </w:rPr>
      </w:pPr>
      <w:r w:rsidRPr="00373859">
        <w:rPr>
          <w:i/>
          <w:iCs/>
          <w:lang w:eastAsia="zh-CN"/>
        </w:rPr>
        <w:t>-</w:t>
      </w:r>
      <w:r w:rsidRPr="00373859">
        <w:rPr>
          <w:i/>
          <w:iCs/>
          <w:lang w:eastAsia="zh-CN"/>
        </w:rPr>
        <w:tab/>
        <w:t xml:space="preserve">What information needs to be provided to the RAN and/or UPF to support PDU Set integrated packet handling in both the downlink and uplink direction. </w:t>
      </w:r>
    </w:p>
    <w:p w14:paraId="18E3C2DB" w14:textId="77777777" w:rsidR="00D77ACF" w:rsidRPr="00373859" w:rsidRDefault="00D77ACF" w:rsidP="00D77ACF">
      <w:pPr>
        <w:pStyle w:val="B1"/>
        <w:rPr>
          <w:i/>
          <w:iCs/>
          <w:lang w:eastAsia="zh-CN"/>
        </w:rPr>
      </w:pPr>
      <w:bookmarkStart w:id="6" w:name="_Hlk96351276"/>
      <w:r w:rsidRPr="00373859">
        <w:rPr>
          <w:i/>
          <w:iCs/>
          <w:lang w:eastAsia="zh-CN"/>
        </w:rPr>
        <w:t>-</w:t>
      </w:r>
      <w:r w:rsidRPr="00373859">
        <w:rPr>
          <w:i/>
          <w:iCs/>
          <w:lang w:eastAsia="zh-CN"/>
        </w:rPr>
        <w:tab/>
        <w:t>Whether and how provide information to the UE for PDU Set integrated packet handling.</w:t>
      </w:r>
    </w:p>
    <w:bookmarkEnd w:id="4"/>
    <w:bookmarkEnd w:id="5"/>
    <w:bookmarkEnd w:id="6"/>
    <w:p w14:paraId="51AAECFA" w14:textId="2BDC895C" w:rsidR="005942AA" w:rsidRPr="0080050C" w:rsidRDefault="005942AA" w:rsidP="005942AA">
      <w:pPr>
        <w:pStyle w:val="tah"/>
        <w:spacing w:before="0" w:beforeAutospacing="0" w:after="120" w:afterAutospacing="0"/>
        <w:rPr>
          <w:rFonts w:eastAsia="Malgun Gothic"/>
          <w:sz w:val="20"/>
          <w:szCs w:val="20"/>
          <w:lang w:val="en-GB" w:eastAsia="ko-KR"/>
        </w:rPr>
      </w:pPr>
      <w:r w:rsidRPr="0080050C">
        <w:rPr>
          <w:rFonts w:eastAsia="Malgun Gothic" w:hint="eastAsia"/>
          <w:sz w:val="20"/>
          <w:szCs w:val="20"/>
          <w:lang w:val="en-GB" w:eastAsia="ko-KR"/>
        </w:rPr>
        <w:t>I</w:t>
      </w:r>
      <w:r w:rsidRPr="0080050C">
        <w:rPr>
          <w:rFonts w:eastAsia="Malgun Gothic"/>
          <w:sz w:val="20"/>
          <w:szCs w:val="20"/>
          <w:lang w:val="en-GB" w:eastAsia="ko-KR"/>
        </w:rPr>
        <w:t xml:space="preserve">n this paper, </w:t>
      </w:r>
      <w:r w:rsidR="002D65FC">
        <w:rPr>
          <w:rFonts w:eastAsia="Malgun Gothic"/>
          <w:sz w:val="20"/>
          <w:szCs w:val="20"/>
          <w:lang w:val="en-GB" w:eastAsia="ko-KR"/>
        </w:rPr>
        <w:t xml:space="preserve">the issues of </w:t>
      </w:r>
      <w:r w:rsidR="0004577F">
        <w:rPr>
          <w:rFonts w:eastAsia="Malgun Gothic"/>
          <w:sz w:val="20"/>
          <w:szCs w:val="20"/>
          <w:lang w:val="en-GB" w:eastAsia="ko-KR"/>
        </w:rPr>
        <w:t xml:space="preserve">PDU set </w:t>
      </w:r>
      <w:r w:rsidR="00E10CB8">
        <w:rPr>
          <w:rFonts w:eastAsia="Malgun Gothic"/>
          <w:sz w:val="20"/>
          <w:szCs w:val="20"/>
          <w:lang w:val="en-GB" w:eastAsia="ko-KR"/>
        </w:rPr>
        <w:t>integrated packet handling</w:t>
      </w:r>
      <w:r w:rsidR="0004577F">
        <w:rPr>
          <w:rFonts w:eastAsia="Malgun Gothic"/>
          <w:sz w:val="20"/>
          <w:szCs w:val="20"/>
          <w:lang w:val="en-GB" w:eastAsia="ko-KR"/>
        </w:rPr>
        <w:t xml:space="preserve"> for XR and media service </w:t>
      </w:r>
      <w:r w:rsidR="002D65FC">
        <w:rPr>
          <w:rFonts w:eastAsia="Malgun Gothic"/>
          <w:sz w:val="20"/>
          <w:szCs w:val="20"/>
          <w:lang w:val="en-GB" w:eastAsia="ko-KR"/>
        </w:rPr>
        <w:t>are</w:t>
      </w:r>
      <w:r w:rsidR="0004577F">
        <w:rPr>
          <w:rFonts w:eastAsia="Malgun Gothic"/>
          <w:sz w:val="20"/>
          <w:szCs w:val="20"/>
          <w:lang w:val="en-GB" w:eastAsia="ko-KR"/>
        </w:rPr>
        <w:t xml:space="preserve"> discussed</w:t>
      </w:r>
      <w:r w:rsidR="009E746D">
        <w:rPr>
          <w:rFonts w:asciiTheme="minorEastAsia" w:eastAsiaTheme="minorEastAsia" w:hAnsiTheme="minorEastAsia" w:hint="eastAsia"/>
          <w:sz w:val="20"/>
          <w:szCs w:val="20"/>
          <w:lang w:val="en-GB" w:eastAsia="zh-CN"/>
        </w:rPr>
        <w:t>.</w:t>
      </w:r>
    </w:p>
    <w:p w14:paraId="319482D1" w14:textId="710994CC" w:rsidR="0069598B" w:rsidRDefault="007E261B" w:rsidP="00740ED1">
      <w:pPr>
        <w:pStyle w:val="1"/>
        <w:ind w:left="420" w:hanging="420"/>
        <w:rPr>
          <w:lang w:eastAsia="zh-CN"/>
        </w:rPr>
      </w:pPr>
      <w:r w:rsidRPr="00740ED1">
        <w:rPr>
          <w:lang w:eastAsia="zh-CN"/>
        </w:rPr>
        <w:t>2</w:t>
      </w:r>
      <w:r w:rsidR="0069598B" w:rsidRPr="00740ED1">
        <w:rPr>
          <w:lang w:eastAsia="zh-CN"/>
        </w:rPr>
        <w:tab/>
      </w:r>
      <w:r w:rsidRPr="00740ED1">
        <w:rPr>
          <w:lang w:eastAsia="zh-CN"/>
        </w:rPr>
        <w:t>Discussion</w:t>
      </w:r>
    </w:p>
    <w:p w14:paraId="179E406F" w14:textId="72590E66" w:rsidR="0010657E" w:rsidRDefault="004C374B" w:rsidP="00A775B0">
      <w:pPr>
        <w:pStyle w:val="2"/>
        <w:spacing w:before="240" w:after="180" w:line="240" w:lineRule="auto"/>
        <w:rPr>
          <w:rFonts w:ascii="Arial" w:hAnsi="Arial" w:cs="Arial"/>
          <w:b w:val="0"/>
          <w:bCs w:val="0"/>
          <w:lang w:val="en-GB"/>
        </w:rPr>
      </w:pPr>
      <w:r w:rsidRPr="002D3CE8">
        <w:rPr>
          <w:rFonts w:ascii="Arial" w:hAnsi="Arial" w:cs="Arial"/>
          <w:b w:val="0"/>
          <w:bCs w:val="0"/>
          <w:lang w:val="en-GB"/>
        </w:rPr>
        <w:t xml:space="preserve">2.1 </w:t>
      </w:r>
      <w:r w:rsidR="001B0B22">
        <w:rPr>
          <w:rFonts w:ascii="Arial" w:hAnsi="Arial" w:cs="Arial"/>
          <w:b w:val="0"/>
          <w:bCs w:val="0"/>
          <w:lang w:val="en-GB"/>
        </w:rPr>
        <w:t>T</w:t>
      </w:r>
      <w:r w:rsidR="00D43AD3">
        <w:rPr>
          <w:rFonts w:ascii="Arial" w:hAnsi="Arial" w:cs="Arial"/>
          <w:b w:val="0"/>
          <w:bCs w:val="0"/>
          <w:lang w:val="en-GB"/>
        </w:rPr>
        <w:t xml:space="preserve">ypes of PDU set </w:t>
      </w:r>
    </w:p>
    <w:p w14:paraId="3D6A7D27" w14:textId="689741B8" w:rsidR="003B1523" w:rsidRDefault="00085C2E" w:rsidP="001511BD">
      <w:pPr>
        <w:spacing w:beforeLines="50" w:before="120" w:afterLines="50" w:after="120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In TR 38.838</w:t>
      </w:r>
      <w:r w:rsidR="00BE3A8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[2]</w:t>
      </w: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, </w:t>
      </w:r>
      <w:r w:rsidR="00BE3A8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single stream traffic model and multi-streams traffic model are </w:t>
      </w:r>
      <w:r w:rsidR="005142A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introduced for XR </w:t>
      </w:r>
      <w:r w:rsidR="00B610B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and media service</w:t>
      </w:r>
      <w:r w:rsidR="002A6C8A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. </w:t>
      </w:r>
      <w:r w:rsidR="00E949F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Two examples</w:t>
      </w:r>
      <w:r w:rsidR="00AB59C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of </w:t>
      </w:r>
      <w:r w:rsidR="0067203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multi-streams traffic model</w:t>
      </w:r>
      <w:r w:rsidR="00AB59C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are as follows, </w:t>
      </w:r>
    </w:p>
    <w:p w14:paraId="218AA66B" w14:textId="77777777" w:rsidR="00A547CD" w:rsidRPr="00A72FCE" w:rsidRDefault="00A547CD" w:rsidP="001511BD">
      <w:pPr>
        <w:spacing w:beforeLines="50" w:before="120" w:afterLines="50" w:after="120"/>
        <w:ind w:leftChars="100" w:left="210"/>
        <w:rPr>
          <w:rFonts w:ascii="Times New Roman" w:hAnsi="Times New Roman" w:cs="Times New Roman"/>
          <w:i/>
          <w:iCs/>
          <w:noProof/>
          <w:kern w:val="0"/>
          <w:sz w:val="20"/>
          <w:szCs w:val="20"/>
          <w:lang w:val="en-GB"/>
        </w:rPr>
      </w:pPr>
      <w:r w:rsidRPr="00A72FCE">
        <w:rPr>
          <w:rFonts w:ascii="Times New Roman" w:hAnsi="Times New Roman" w:cs="Times New Roman"/>
          <w:i/>
          <w:iCs/>
          <w:noProof/>
          <w:kern w:val="0"/>
          <w:sz w:val="20"/>
          <w:szCs w:val="20"/>
          <w:lang w:val="en-GB"/>
        </w:rPr>
        <w:t xml:space="preserve">- </w:t>
      </w:r>
      <w:r w:rsidR="00993B4A" w:rsidRPr="00A72FCE">
        <w:rPr>
          <w:rFonts w:ascii="Times New Roman" w:hAnsi="Times New Roman" w:cs="Times New Roman"/>
          <w:i/>
          <w:iCs/>
          <w:noProof/>
          <w:kern w:val="0"/>
          <w:sz w:val="20"/>
          <w:szCs w:val="20"/>
          <w:lang w:val="en-GB"/>
        </w:rPr>
        <w:t xml:space="preserve">Slice-based: In this encoding scheme, a single video frame is divided into N slices. Out of N, one slice is I slice and remaining N-1 slices are P slices. N packets (one I and N-1 P) packets corresponds to one video frame arriving at the same time. </w:t>
      </w:r>
    </w:p>
    <w:p w14:paraId="293F313A" w14:textId="22680392" w:rsidR="00993B4A" w:rsidRPr="009E746D" w:rsidRDefault="00B568DF" w:rsidP="001511BD">
      <w:pPr>
        <w:spacing w:beforeLines="50" w:before="120" w:afterLines="50" w:after="120"/>
        <w:ind w:leftChars="100" w:left="210"/>
        <w:rPr>
          <w:rFonts w:ascii="Times New Roman" w:hAnsi="Times New Roman" w:cs="Times New Roman"/>
          <w:b/>
          <w:bCs/>
          <w:i/>
          <w:iCs/>
          <w:noProof/>
          <w:kern w:val="0"/>
          <w:sz w:val="20"/>
          <w:szCs w:val="20"/>
          <w:lang w:val="en-GB"/>
        </w:rPr>
      </w:pPr>
      <w:r w:rsidRPr="00A72FCE">
        <w:rPr>
          <w:rFonts w:ascii="Times New Roman" w:hAnsi="Times New Roman" w:cs="Times New Roman"/>
          <w:i/>
          <w:iCs/>
          <w:noProof/>
          <w:kern w:val="0"/>
          <w:sz w:val="20"/>
          <w:szCs w:val="20"/>
          <w:lang w:val="en-GB"/>
        </w:rPr>
        <w:t xml:space="preserve">- </w:t>
      </w:r>
      <w:r w:rsidR="00993B4A" w:rsidRPr="00A72FCE">
        <w:rPr>
          <w:rFonts w:ascii="Times New Roman" w:hAnsi="Times New Roman" w:cs="Times New Roman"/>
          <w:i/>
          <w:iCs/>
          <w:noProof/>
          <w:kern w:val="0"/>
          <w:sz w:val="20"/>
          <w:szCs w:val="20"/>
          <w:lang w:val="en-GB"/>
        </w:rPr>
        <w:t>GOP-based: In this encoding scheme, a single video frame is either I frame or P frame. I frame is transmitted every K frames, where K is the GOP size, i.e., every group of picture</w:t>
      </w:r>
      <w:r w:rsidR="00993B4A" w:rsidRPr="009E746D">
        <w:rPr>
          <w:rFonts w:ascii="Times New Roman" w:hAnsi="Times New Roman" w:cs="Times New Roman"/>
          <w:i/>
          <w:iCs/>
          <w:noProof/>
          <w:kern w:val="0"/>
          <w:sz w:val="20"/>
          <w:szCs w:val="20"/>
          <w:lang w:val="en-GB"/>
        </w:rPr>
        <w:t>. One video frame arrives at a time as a packet.</w:t>
      </w:r>
    </w:p>
    <w:p w14:paraId="301792F7" w14:textId="5449F42E" w:rsidR="00F00CCE" w:rsidRPr="009E746D" w:rsidRDefault="00EF7000" w:rsidP="001511BD">
      <w:pPr>
        <w:spacing w:beforeLines="50" w:before="120" w:afterLines="50" w:after="120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9E746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In</w:t>
      </w:r>
      <w:r w:rsidR="003F226E" w:rsidRPr="009E746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3B4DB1" w:rsidRPr="009E746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S2-220</w:t>
      </w:r>
      <w:r w:rsidR="00AE1310" w:rsidRPr="009E746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1851[3]</w:t>
      </w:r>
      <w:r w:rsidR="00D53A9E" w:rsidRPr="009E746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, the PDU set is defined as follows</w:t>
      </w:r>
      <w:r w:rsidR="001511BD" w:rsidRPr="009E746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,</w:t>
      </w:r>
    </w:p>
    <w:p w14:paraId="2CDEE771" w14:textId="3A42F372" w:rsidR="001511BD" w:rsidRDefault="001511BD" w:rsidP="00FC72BF">
      <w:pPr>
        <w:spacing w:beforeLines="50" w:before="120" w:afterLines="50" w:after="120"/>
        <w:ind w:leftChars="100" w:left="210"/>
        <w:rPr>
          <w:rFonts w:ascii="Times New Roman" w:hAnsi="Times New Roman" w:cs="Times New Roman"/>
          <w:i/>
          <w:iCs/>
          <w:noProof/>
          <w:kern w:val="0"/>
          <w:sz w:val="20"/>
          <w:szCs w:val="20"/>
          <w:lang w:val="en-GB"/>
        </w:rPr>
      </w:pPr>
      <w:r w:rsidRPr="009E746D">
        <w:rPr>
          <w:rFonts w:ascii="Times New Roman" w:hAnsi="Times New Roman" w:cs="Times New Roman"/>
          <w:i/>
          <w:iCs/>
          <w:noProof/>
          <w:kern w:val="0"/>
          <w:sz w:val="20"/>
          <w:szCs w:val="20"/>
          <w:lang w:val="en-GB"/>
        </w:rPr>
        <w:t>PDU Set: A PDU Set is composed of one or more PDUs carrying the payload of one unit of information generated at</w:t>
      </w:r>
      <w:r w:rsidRPr="002976CB">
        <w:rPr>
          <w:rFonts w:ascii="Times New Roman" w:hAnsi="Times New Roman" w:cs="Times New Roman"/>
          <w:i/>
          <w:iCs/>
          <w:noProof/>
          <w:kern w:val="0"/>
          <w:sz w:val="20"/>
          <w:szCs w:val="20"/>
          <w:u w:val="single"/>
          <w:lang w:val="en-GB"/>
        </w:rPr>
        <w:t xml:space="preserve"> </w:t>
      </w:r>
      <w:r w:rsidRPr="009E746D">
        <w:rPr>
          <w:rFonts w:ascii="Times New Roman" w:hAnsi="Times New Roman" w:cs="Times New Roman"/>
          <w:i/>
          <w:iCs/>
          <w:noProof/>
          <w:kern w:val="0"/>
          <w:sz w:val="20"/>
          <w:szCs w:val="20"/>
          <w:lang w:val="en-GB"/>
        </w:rPr>
        <w:t>the application level (</w:t>
      </w:r>
      <w:r w:rsidRPr="00E71EFA">
        <w:rPr>
          <w:rFonts w:ascii="Times New Roman" w:hAnsi="Times New Roman" w:cs="Times New Roman"/>
          <w:i/>
          <w:iCs/>
          <w:noProof/>
          <w:kern w:val="0"/>
          <w:sz w:val="20"/>
          <w:szCs w:val="20"/>
          <w:lang w:val="en-GB"/>
        </w:rPr>
        <w:t xml:space="preserve">e.g., a frame or video slice for XRM Services), </w:t>
      </w:r>
      <w:r w:rsidRPr="00FC72BF">
        <w:rPr>
          <w:rFonts w:ascii="Times New Roman" w:hAnsi="Times New Roman" w:cs="Times New Roman"/>
          <w:i/>
          <w:iCs/>
          <w:noProof/>
          <w:kern w:val="0"/>
          <w:sz w:val="20"/>
          <w:szCs w:val="20"/>
          <w:lang w:val="en-GB"/>
        </w:rPr>
        <w:t xml:space="preserve">which are of </w:t>
      </w:r>
      <w:r w:rsidRPr="00CD2458">
        <w:rPr>
          <w:rFonts w:ascii="Times New Roman" w:hAnsi="Times New Roman" w:cs="Times New Roman"/>
          <w:i/>
          <w:iCs/>
          <w:noProof/>
          <w:kern w:val="0"/>
          <w:sz w:val="20"/>
          <w:szCs w:val="20"/>
          <w:u w:val="single"/>
          <w:lang w:val="en-GB"/>
        </w:rPr>
        <w:t>same importance requirement</w:t>
      </w:r>
      <w:r w:rsidRPr="00FC72BF">
        <w:rPr>
          <w:rFonts w:ascii="Times New Roman" w:hAnsi="Times New Roman" w:cs="Times New Roman"/>
          <w:i/>
          <w:iCs/>
          <w:noProof/>
          <w:kern w:val="0"/>
          <w:sz w:val="20"/>
          <w:szCs w:val="20"/>
          <w:lang w:val="en-GB"/>
        </w:rPr>
        <w:t xml:space="preserve"> </w:t>
      </w:r>
      <w:r w:rsidRPr="00E71EFA">
        <w:rPr>
          <w:rFonts w:ascii="Times New Roman" w:hAnsi="Times New Roman" w:cs="Times New Roman"/>
          <w:i/>
          <w:iCs/>
          <w:noProof/>
          <w:kern w:val="0"/>
          <w:sz w:val="20"/>
          <w:szCs w:val="20"/>
          <w:lang w:val="en-GB"/>
        </w:rPr>
        <w:t>at application layer. All PDUs in a PDU Set are needed by the application layer to use the corresponding unit of information.</w:t>
      </w:r>
      <w:r w:rsidRPr="00392BBF">
        <w:rPr>
          <w:rFonts w:ascii="Times New Roman" w:hAnsi="Times New Roman" w:cs="Times New Roman"/>
          <w:i/>
          <w:iCs/>
          <w:noProof/>
          <w:kern w:val="0"/>
          <w:sz w:val="20"/>
          <w:szCs w:val="20"/>
          <w:lang w:val="en-GB"/>
        </w:rPr>
        <w:t xml:space="preserve"> In some cases, the application layer can still recover parts of the information unit, when some PDUs are missing.</w:t>
      </w:r>
    </w:p>
    <w:p w14:paraId="08616ACA" w14:textId="35B0CAF5" w:rsidR="006258DD" w:rsidRDefault="00CD2257" w:rsidP="00C61469">
      <w:pPr>
        <w:spacing w:beforeLines="50" w:before="120" w:afterLines="50" w:after="120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FC72B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Based on the definition of PDU set, </w:t>
      </w:r>
      <w:r w:rsidR="00973499" w:rsidRPr="00FC72B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a single video frame</w:t>
      </w:r>
      <w:r w:rsidR="009B023E" w:rsidRPr="00FC72B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(i.e., I-frame or P-frame)</w:t>
      </w:r>
      <w:r w:rsidR="00973499" w:rsidRPr="00FC72B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can be regarded as a </w:t>
      </w:r>
      <w:r w:rsidR="00932A83" w:rsidRPr="00FC72B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PDU set</w:t>
      </w:r>
      <w:r w:rsidR="00992E8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for GOP-based traffic model</w:t>
      </w:r>
      <w:r w:rsidR="000F2F1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, </w:t>
      </w:r>
      <w:r w:rsidR="004D17F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on </w:t>
      </w:r>
      <w:r w:rsidR="000F2F1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which </w:t>
      </w:r>
      <w:r w:rsidR="004D17F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the PDU set</w:t>
      </w:r>
      <w:r w:rsidR="00F61B39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integrated packet handling</w:t>
      </w:r>
      <w:r w:rsidR="004D17F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should be performed</w:t>
      </w:r>
      <w:r w:rsidR="008C7251" w:rsidRPr="00FC72B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. For slice-based </w:t>
      </w:r>
      <w:r w:rsidR="00C36B7E" w:rsidRPr="00FC72B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traffic model, </w:t>
      </w:r>
      <w:r w:rsidR="00C36B7E" w:rsidRPr="00FC72B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lastRenderedPageBreak/>
        <w:t xml:space="preserve">one </w:t>
      </w:r>
      <w:r w:rsidR="00C61469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frame</w:t>
      </w:r>
      <w:r w:rsidR="00C36B7E" w:rsidRPr="00FC72B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04251C" w:rsidRPr="00FC72B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is composed of</w:t>
      </w:r>
      <w:r w:rsidR="00764DA4" w:rsidRPr="00FC72B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CE4408" w:rsidRPr="00FC72B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N packets</w:t>
      </w:r>
      <w:r w:rsidR="0002453A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(i.e., </w:t>
      </w:r>
      <w:r w:rsidR="0004251C" w:rsidRPr="00FC72B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one I-slice and N-1 P slices</w:t>
      </w:r>
      <w:r w:rsidR="0002453A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)</w:t>
      </w:r>
      <w:r w:rsidR="00C61469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, which have different importance requirement</w:t>
      </w:r>
      <w:r w:rsidR="0004251C" w:rsidRPr="00FC72B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. </w:t>
      </w:r>
      <w:r w:rsidR="00C61469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Therefore</w:t>
      </w:r>
      <w:r w:rsidR="00265F1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, slice type of PDU set should be considered for integrated packet handling</w:t>
      </w:r>
      <w:r w:rsidR="00ED4466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for slice-based traffic model</w:t>
      </w:r>
      <w:r w:rsidR="00265F1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. </w:t>
      </w:r>
      <w:r w:rsidR="00D467BB" w:rsidRPr="000244F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However, </w:t>
      </w:r>
      <w:r w:rsidR="007B5FF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PDU set</w:t>
      </w:r>
      <w:r w:rsidR="004E736C" w:rsidRPr="000244F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identi</w:t>
      </w:r>
      <w:r w:rsidR="00D9514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cation for</w:t>
      </w:r>
      <w:r w:rsidR="004E736C" w:rsidRPr="000244F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2D5CA9" w:rsidRPr="000244F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slice </w:t>
      </w:r>
      <w:r w:rsidR="00D9514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should be based on</w:t>
      </w:r>
      <w:r w:rsidR="00B479AE" w:rsidRPr="000244F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B479AE" w:rsidRPr="000244F7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user</w:t>
      </w:r>
      <w:r w:rsidR="00B479AE" w:rsidRPr="000244F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plane </w:t>
      </w:r>
      <w:r w:rsidR="00833590" w:rsidRPr="000244F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assistan</w:t>
      </w:r>
      <w:r w:rsidR="00431BA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ce</w:t>
      </w:r>
      <w:r w:rsidR="00A576F4" w:rsidRPr="000244F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as described in </w:t>
      </w:r>
      <w:r w:rsidR="000A3AC0" w:rsidRPr="000244F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clause 2.3</w:t>
      </w:r>
      <w:r w:rsidR="00894ECF" w:rsidRPr="000244F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, which </w:t>
      </w:r>
      <w:r w:rsidR="004B3D4E" w:rsidRPr="000244F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results in</w:t>
      </w:r>
      <w:r w:rsidR="00FD3378" w:rsidRPr="000244F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complic</w:t>
      </w:r>
      <w:r w:rsidR="004F7D57" w:rsidRPr="000244F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a</w:t>
      </w:r>
      <w:r w:rsidR="00FD3378" w:rsidRPr="000244F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ted </w:t>
      </w:r>
      <w:r w:rsidR="00260F1A" w:rsidRPr="000244F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standar</w:t>
      </w:r>
      <w:r w:rsidR="004F7D57" w:rsidRPr="000244F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d</w:t>
      </w:r>
      <w:r w:rsidR="00260F1A" w:rsidRPr="000244F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ization works</w:t>
      </w:r>
      <w:r w:rsidR="0046269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and heavy user plane overhead</w:t>
      </w:r>
      <w:r w:rsidR="00260F1A" w:rsidRPr="000244F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.</w:t>
      </w:r>
      <w:r w:rsidR="000F3098" w:rsidRPr="000244F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Therefore, </w:t>
      </w:r>
    </w:p>
    <w:p w14:paraId="310BAEE6" w14:textId="62C4FB7D" w:rsidR="005B6CB4" w:rsidRDefault="005B6CB4" w:rsidP="003B4A88">
      <w:pPr>
        <w:spacing w:beforeLines="50" w:before="120" w:afterLines="50" w:after="120"/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</w:pPr>
      <w:r w:rsidRPr="00523E22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Proposal 1:</w:t>
      </w:r>
      <w:r w:rsidR="00875900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it is proposed to focus on GOP-based multi-stream traffic model </w:t>
      </w:r>
      <w:r w:rsidR="00D85276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first</w:t>
      </w:r>
      <w:r w:rsidR="00875900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. And f</w:t>
      </w: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rame type of PDU set should be supported for PDU set integrated packet handling.</w:t>
      </w:r>
      <w:r w:rsidR="00AB75E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</w:t>
      </w:r>
    </w:p>
    <w:p w14:paraId="4FECF80B" w14:textId="44BA3266" w:rsidR="00220D09" w:rsidRPr="008404F9" w:rsidRDefault="00220D09" w:rsidP="00220D09">
      <w:pPr>
        <w:pStyle w:val="2"/>
        <w:spacing w:before="240" w:after="180" w:line="240" w:lineRule="auto"/>
        <w:rPr>
          <w:rFonts w:ascii="Arial" w:hAnsi="Arial" w:cs="Arial"/>
          <w:b w:val="0"/>
          <w:bCs w:val="0"/>
          <w:lang w:val="en-GB"/>
        </w:rPr>
      </w:pPr>
      <w:r w:rsidRPr="002D3CE8">
        <w:rPr>
          <w:rFonts w:ascii="Arial" w:hAnsi="Arial" w:cs="Arial"/>
          <w:b w:val="0"/>
          <w:bCs w:val="0"/>
          <w:lang w:val="en-GB"/>
        </w:rPr>
        <w:t>2.</w:t>
      </w:r>
      <w:r>
        <w:rPr>
          <w:rFonts w:ascii="Arial" w:hAnsi="Arial" w:cs="Arial"/>
          <w:b w:val="0"/>
          <w:bCs w:val="0"/>
          <w:lang w:val="en-GB"/>
        </w:rPr>
        <w:t>2 PDU set i</w:t>
      </w:r>
      <w:r w:rsidR="00B7477D">
        <w:rPr>
          <w:rFonts w:ascii="Arial" w:hAnsi="Arial" w:cs="Arial" w:hint="eastAsia"/>
          <w:b w:val="0"/>
          <w:bCs w:val="0"/>
          <w:lang w:val="en-GB"/>
        </w:rPr>
        <w:t>ntegrated</w:t>
      </w:r>
      <w:r w:rsidR="00B7477D">
        <w:rPr>
          <w:rFonts w:ascii="Arial" w:hAnsi="Arial" w:cs="Arial"/>
          <w:b w:val="0"/>
          <w:bCs w:val="0"/>
          <w:lang w:val="en-GB"/>
        </w:rPr>
        <w:t xml:space="preserve"> packet handling</w:t>
      </w:r>
      <w:r w:rsidRPr="002F4EDC">
        <w:rPr>
          <w:rFonts w:ascii="Arial" w:hAnsi="Arial" w:cs="Arial"/>
          <w:b w:val="0"/>
          <w:bCs w:val="0"/>
          <w:lang w:val="en-GB"/>
        </w:rPr>
        <w:t xml:space="preserve"> </w:t>
      </w:r>
    </w:p>
    <w:p w14:paraId="06A1C97D" w14:textId="44E4B3A5" w:rsidR="00C5735A" w:rsidRPr="000A5165" w:rsidRDefault="005B7C12" w:rsidP="00F93661">
      <w:pPr>
        <w:spacing w:beforeLines="50" w:before="120" w:afterLines="50" w:after="120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For downlink transmission</w:t>
      </w:r>
      <w:r w:rsidR="004F326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, </w:t>
      </w:r>
      <w:r w:rsidR="00414FD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UPF/RAN recevies downlink packets as a receiver and </w:t>
      </w:r>
      <w:r w:rsidR="00E37AE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transmits the downlink packets to the downstream node/UE as a transmitter. </w:t>
      </w:r>
      <w:r w:rsidR="004E740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Therefore,</w:t>
      </w:r>
      <w:r w:rsidR="00720AF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C5735A" w:rsidRPr="000A516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PDU set integrated packet handling</w:t>
      </w:r>
      <w:r w:rsidR="00CA335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can be performed at the receiver and transmitter respectively, </w:t>
      </w:r>
      <w:r w:rsidR="0094042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e.g., </w:t>
      </w:r>
    </w:p>
    <w:p w14:paraId="07BB6AAC" w14:textId="4AFA4442" w:rsidR="00C5735A" w:rsidRPr="00443FCB" w:rsidRDefault="00951BF7" w:rsidP="00951BF7">
      <w:pPr>
        <w:spacing w:beforeLines="50" w:before="120" w:afterLines="50" w:after="120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A40DA4">
        <w:rPr>
          <w:rFonts w:hint="eastAsia"/>
        </w:rPr>
        <w:t>①</w:t>
      </w:r>
      <w:r w:rsidR="007149DC" w:rsidRPr="00443FCB">
        <w:rPr>
          <w:rFonts w:hint="eastAsia"/>
          <w:b/>
          <w:bCs/>
        </w:rPr>
        <w:t xml:space="preserve"> </w:t>
      </w:r>
      <w:r w:rsidR="00C5735A" w:rsidRPr="00443FC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As a receiver, check whether all the PDUs of one PDU set has been received or not. If not, drop </w:t>
      </w:r>
      <w:r w:rsidR="00641D31" w:rsidRPr="00443FC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all the receiving PDUs of the</w:t>
      </w:r>
      <w:r w:rsidR="00C5735A" w:rsidRPr="00443FC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PDU</w:t>
      </w:r>
      <w:r w:rsidR="00AD6ECB" w:rsidRPr="00443FC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set</w:t>
      </w:r>
    </w:p>
    <w:p w14:paraId="3BF80D0B" w14:textId="7104E3E8" w:rsidR="00C5735A" w:rsidRPr="00443FCB" w:rsidRDefault="00BE6B70" w:rsidP="007149DC">
      <w:pPr>
        <w:spacing w:beforeLines="50" w:before="120" w:afterLines="50" w:after="120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CD0E81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②</w:t>
      </w:r>
      <w:r w:rsidR="00814232" w:rsidRPr="00CD0E81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</w:t>
      </w:r>
      <w:r w:rsidR="00C5735A" w:rsidRPr="00443FC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As a transmitter, check whether any PDU of one PDU set is not successfully delivered</w:t>
      </w:r>
      <w:r w:rsidR="00FC3E2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, or </w:t>
      </w:r>
      <w:r w:rsidR="00D75D2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exceed </w:t>
      </w:r>
      <w:r w:rsidR="00D75D23" w:rsidRPr="00CD0E8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the </w:t>
      </w:r>
      <w:r w:rsidR="006616B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PDU set </w:t>
      </w:r>
      <w:r w:rsidR="00D75D23" w:rsidRPr="00CD0E8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delay budget</w:t>
      </w:r>
      <w:r w:rsidR="00C5735A" w:rsidRPr="00443FC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. If </w:t>
      </w:r>
      <w:r w:rsidR="003E5FB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so,</w:t>
      </w:r>
      <w:r w:rsidR="00C5735A" w:rsidRPr="00443FC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drop the remaining PDUs of the PDU set</w:t>
      </w:r>
    </w:p>
    <w:p w14:paraId="3EC00519" w14:textId="2C192071" w:rsidR="0058364B" w:rsidRDefault="003B32B1" w:rsidP="006B35AD">
      <w:pPr>
        <w:spacing w:beforeLines="50" w:before="120" w:afterLines="50" w:after="120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There’s</w:t>
      </w:r>
      <w:r w:rsidR="00064EE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no flow control over NG interface. </w:t>
      </w:r>
      <w:r w:rsidR="000D3A57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That</w:t>
      </w:r>
      <w:r w:rsidR="000D3A5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is</w:t>
      </w:r>
      <w:r w:rsidR="00064EE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, </w:t>
      </w:r>
      <w:r w:rsidR="00F26DD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RAN node will not feedback whether </w:t>
      </w:r>
      <w:r w:rsidR="00AD608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the PDU has been successfully </w:t>
      </w:r>
      <w:r w:rsidR="009549F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transmitted or delivered to UE. </w:t>
      </w:r>
      <w:r w:rsidR="00F9233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Therefore, </w:t>
      </w:r>
      <w:r w:rsidR="0037250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UPF can only check the receiving status of PDUs</w:t>
      </w:r>
      <w:r w:rsidR="00910D8A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to decide whether </w:t>
      </w:r>
      <w:r w:rsidR="00B20348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to drop the PDU set or not. </w:t>
      </w:r>
      <w:r w:rsidR="004D100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However, </w:t>
      </w:r>
      <w:r w:rsidR="000762D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there may be</w:t>
      </w:r>
      <w:r w:rsidR="00067D0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packet loss over N</w:t>
      </w:r>
      <w:r w:rsidR="009948D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6/</w:t>
      </w:r>
      <w:r w:rsidR="009948DF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N</w:t>
      </w:r>
      <w:r w:rsidR="009948D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9</w:t>
      </w:r>
      <w:r w:rsidR="00067D0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interface</w:t>
      </w:r>
      <w:r w:rsidR="003A55FC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. Therefore,</w:t>
      </w:r>
      <w:r w:rsidR="00067D0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487ED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whether UPF shall perform </w:t>
      </w:r>
      <w:r w:rsidR="00AA4F7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PDU set integrated packet handling depends on </w:t>
      </w:r>
      <w:r w:rsidR="00B7724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whether UPF is able to identify all the PDUs of one PDU set which </w:t>
      </w:r>
      <w:r w:rsidR="00687B7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requests </w:t>
      </w:r>
      <w:r w:rsidR="002D32C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for user plane </w:t>
      </w:r>
      <w:r w:rsidR="00A06356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assistance.</w:t>
      </w:r>
      <w:r w:rsidR="002D32C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</w:p>
    <w:p w14:paraId="69654877" w14:textId="08A98339" w:rsidR="00962AF3" w:rsidRDefault="00DC7FFA" w:rsidP="006B35AD">
      <w:pPr>
        <w:spacing w:beforeLines="50" w:before="120" w:afterLines="50" w:after="120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21109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RAN node</w:t>
      </w:r>
      <w:r w:rsidR="00D2324A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can perform </w:t>
      </w:r>
      <w:r w:rsidR="00B174F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PDU set integrated </w:t>
      </w:r>
      <w:r w:rsidR="00B174F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packet</w:t>
      </w:r>
      <w:r w:rsidR="00B174F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B174F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handling</w:t>
      </w:r>
      <w:r w:rsidR="0027187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1C117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as a </w:t>
      </w:r>
      <w:r w:rsidR="0027187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transmitter</w:t>
      </w:r>
      <w:r w:rsidR="0039556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b</w:t>
      </w:r>
      <w:r w:rsidR="00BE4BEA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ased on the</w:t>
      </w:r>
      <w:r w:rsidR="004F20E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ACK/NACK </w:t>
      </w:r>
      <w:r w:rsidR="00BE4BEA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feedback from </w:t>
      </w:r>
      <w:r w:rsidR="000F230C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UE</w:t>
      </w:r>
      <w:r w:rsidR="003205E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. </w:t>
      </w:r>
      <w:r w:rsidR="00AB228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Similarly, </w:t>
      </w:r>
      <w:r w:rsidR="005720D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there may be packet loss over N</w:t>
      </w:r>
      <w:r w:rsidR="00A34E1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3 </w:t>
      </w:r>
      <w:r w:rsidR="00A34E11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interfacce.</w:t>
      </w:r>
      <w:r w:rsidR="00A34E1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9B594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As a receiver, </w:t>
      </w:r>
      <w:r w:rsidR="003A496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whether RAN node shall perform PDU set integrated packet handling dependes on whether RAN node is able to identify all the PDUs of one PDU set which </w:t>
      </w:r>
      <w:r w:rsidR="003612E9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requests for user plane assistan</w:t>
      </w:r>
      <w:r w:rsidR="0086492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ce</w:t>
      </w:r>
      <w:r w:rsidR="00DF1C4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.</w:t>
      </w:r>
      <w:r w:rsidR="00562446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</w:p>
    <w:p w14:paraId="68DFE128" w14:textId="7E791D59" w:rsidR="00F80709" w:rsidRDefault="004819CC" w:rsidP="00F80709">
      <w:pPr>
        <w:spacing w:beforeLines="50" w:before="120" w:afterLines="50" w:after="120"/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Proposal 2</w:t>
      </w:r>
      <w:r w:rsidR="00F80709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: </w:t>
      </w:r>
      <w:r w:rsidR="008420D6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it is proposed </w:t>
      </w:r>
      <w:r w:rsidR="00F80709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RAN node </w:t>
      </w:r>
      <w:r w:rsidR="008420D6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to</w:t>
      </w:r>
      <w:r w:rsidR="00F80709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perform PDU set integrated packet handling as a transmitter</w:t>
      </w:r>
      <w:r w:rsidR="005714E9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for downlink transmission</w:t>
      </w:r>
      <w:r w:rsidR="00F80709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. </w:t>
      </w:r>
    </w:p>
    <w:p w14:paraId="6FCDB1C4" w14:textId="179C0CBD" w:rsidR="00F80709" w:rsidRDefault="00F80709" w:rsidP="00F80709">
      <w:pPr>
        <w:spacing w:beforeLines="50" w:before="120" w:afterLines="50" w:after="120"/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Observation </w:t>
      </w:r>
      <w:r w:rsidR="004D31DC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1</w:t>
      </w: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: Whether UPF/RAN shall perform PDU set integrated packet handling as a receiver </w:t>
      </w:r>
      <w:r w:rsidR="002E74FA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for downlink transmission </w:t>
      </w: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depends on whether UPF/RAN is able to identify all the PDUs of one PDU set. </w:t>
      </w:r>
    </w:p>
    <w:p w14:paraId="101FCDD1" w14:textId="45E22CA7" w:rsidR="00B479BC" w:rsidRDefault="007938EC" w:rsidP="009B3B1A">
      <w:pPr>
        <w:spacing w:beforeLines="50" w:before="120" w:afterLines="50" w:after="120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For uplink transmission</w:t>
      </w:r>
      <w:r w:rsidR="00C01E6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, </w:t>
      </w:r>
      <w:r w:rsidR="00574BF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there’s no transmission loss from UE’s application to UE’s AS layer. Therefore, </w:t>
      </w:r>
      <w:r w:rsidR="00A153D5" w:rsidRPr="004446AE">
        <w:rPr>
          <w:rFonts w:hint="eastAsia"/>
        </w:rPr>
        <w:t>①</w:t>
      </w:r>
      <w:r w:rsidR="00A153D5" w:rsidRPr="00443FCB">
        <w:rPr>
          <w:rFonts w:hint="eastAsia"/>
          <w:b/>
          <w:bCs/>
        </w:rPr>
        <w:t xml:space="preserve"> </w:t>
      </w:r>
      <w:r w:rsidR="00FB0DB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is not appli</w:t>
      </w:r>
      <w:r w:rsidR="006764D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cable for UE.</w:t>
      </w:r>
      <w:r w:rsidR="00C52579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5D778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As a transmitter</w:t>
      </w:r>
      <w:r w:rsidR="00A7286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for uplink transmission</w:t>
      </w:r>
      <w:r w:rsidR="005D778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,</w:t>
      </w:r>
      <w:r w:rsidR="00A7286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E16BF6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whether UE shall perform </w:t>
      </w:r>
      <w:r w:rsidR="004C2F0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PDU set integrated packet handling depends on whether </w:t>
      </w:r>
      <w:r w:rsidR="00750F1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RAN node will provide </w:t>
      </w:r>
      <w:r w:rsidR="000309C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feedback to UE</w:t>
      </w:r>
      <w:r w:rsidR="004446A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, which is closely related with HARQ and RLC </w:t>
      </w:r>
      <w:r w:rsidR="00F36D7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transmission mode. </w:t>
      </w:r>
      <w:r w:rsidR="00B221E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For downlink</w:t>
      </w:r>
      <w:r w:rsidR="001757F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transmission</w:t>
      </w:r>
      <w:r w:rsidR="00AB136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, </w:t>
      </w:r>
      <w:r w:rsidR="009B573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PDU set identification </w:t>
      </w:r>
      <w:r w:rsidR="00E617A9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should be enabled</w:t>
      </w:r>
      <w:r w:rsidR="009B573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by </w:t>
      </w:r>
      <w:r w:rsidR="001D626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air interface </w:t>
      </w:r>
      <w:r w:rsidR="000F34D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enhancement </w:t>
      </w:r>
      <w:r w:rsidR="001D626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between UE and RAN node. </w:t>
      </w:r>
      <w:r w:rsidR="00887FAA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Otherwise, UE is not able to perform </w:t>
      </w:r>
      <w:r w:rsidR="0065318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PDU set integrated packet handling</w:t>
      </w:r>
      <w:r w:rsidR="00640D4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for downlink transmission</w:t>
      </w:r>
      <w:r w:rsidR="0065318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. </w:t>
      </w:r>
    </w:p>
    <w:p w14:paraId="60B2E7D9" w14:textId="11EB6E5C" w:rsidR="000500A3" w:rsidRDefault="00A16E7A" w:rsidP="000500A3">
      <w:pPr>
        <w:spacing w:beforeLines="50" w:before="120" w:afterLines="50" w:after="120"/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Proposal</w:t>
      </w:r>
      <w:r w:rsidR="000500A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</w:t>
      </w:r>
      <w:r w:rsidR="00287889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3:</w:t>
      </w:r>
      <w:r w:rsidR="000500A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</w:t>
      </w:r>
      <w:r w:rsidR="00A716B6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it is proposed RAN WGs to work on w</w:t>
      </w:r>
      <w:r w:rsidR="000500A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hether UE shall perform PDU set integrated packcet handling</w:t>
      </w:r>
      <w:r w:rsidR="00C90E41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, and whether RAN node shall perform PDU set integrated packet handling as a receiver for uplink transmission</w:t>
      </w:r>
      <w:r w:rsidR="00FF3460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.</w:t>
      </w:r>
      <w:r w:rsidR="000500A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</w:t>
      </w:r>
    </w:p>
    <w:p w14:paraId="154D4216" w14:textId="5845E936" w:rsidR="00220D09" w:rsidRPr="00250313" w:rsidRDefault="004C5AAB" w:rsidP="002D24C2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25031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As stated in the definition of PDU set, </w:t>
      </w:r>
      <w:r w:rsidR="003611C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i</w:t>
      </w:r>
      <w:r w:rsidRPr="0025031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n some cases, the application layer can still recover parts of the information unit, when some PDUs are missing. </w:t>
      </w:r>
      <w:r w:rsidR="00956E8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E.g., </w:t>
      </w:r>
      <w:r w:rsidR="00551196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i</w:t>
      </w:r>
      <w:r w:rsidRPr="0025031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t depends on the decoding </w:t>
      </w:r>
      <w:r w:rsidR="000A1A12" w:rsidRPr="0025031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algorithm</w:t>
      </w:r>
      <w:r w:rsidRPr="0025031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and decoding capability whether </w:t>
      </w:r>
      <w:r w:rsidR="00A0373A" w:rsidRPr="0025031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the receiver</w:t>
      </w:r>
      <w:r w:rsidRPr="0025031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is able to recover parts of the information unit. Therefore, </w:t>
      </w:r>
      <w:r w:rsidR="00C8351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whether </w:t>
      </w:r>
      <w:r w:rsidRPr="0025031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PDU set integrated packet handling should be performed </w:t>
      </w:r>
      <w:r w:rsidR="00BC6B4C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or not </w:t>
      </w:r>
      <w:r w:rsidR="00C34C1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depends on </w:t>
      </w:r>
      <w:r w:rsidR="0090760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ex</w:t>
      </w:r>
      <w:r w:rsidR="00C6357A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plicit </w:t>
      </w:r>
      <w:r w:rsidRPr="0025031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indication from </w:t>
      </w:r>
      <w:r w:rsidR="003D15D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AF</w:t>
      </w:r>
      <w:r w:rsidR="00300B1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.</w:t>
      </w:r>
      <w:r w:rsidR="0076766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</w:p>
    <w:p w14:paraId="19B1F395" w14:textId="09C08B24" w:rsidR="00EE43EE" w:rsidRPr="003B1738" w:rsidRDefault="007438DB" w:rsidP="003B1738">
      <w:pPr>
        <w:spacing w:beforeLines="50" w:before="120" w:afterLines="50" w:after="120"/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</w:pPr>
      <w:r w:rsidRPr="0025031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Proposal</w:t>
      </w:r>
      <w:r w:rsidR="00EE43EE" w:rsidRPr="0025031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4:</w:t>
      </w:r>
      <w:r w:rsidR="00A23121" w:rsidRPr="0025031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</w:t>
      </w:r>
      <w:r w:rsidR="00300B1B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AF</w:t>
      </w:r>
      <w:r w:rsidR="007A62E6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shall </w:t>
      </w:r>
      <w:r w:rsidR="00FD72A0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indicate</w:t>
      </w:r>
      <w:r w:rsidR="007A62E6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5GS </w:t>
      </w:r>
      <w:r w:rsidR="00F77907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whether to perform</w:t>
      </w:r>
      <w:r w:rsidR="00DC0CF9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</w:t>
      </w:r>
      <w:r w:rsidR="007A62E6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PDU set integrated packet handling</w:t>
      </w:r>
      <w:r w:rsidR="00F307E4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or not</w:t>
      </w:r>
      <w:r w:rsidR="00A23121" w:rsidRPr="0025031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.</w:t>
      </w:r>
      <w:r w:rsidR="00A23121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</w:t>
      </w:r>
    </w:p>
    <w:p w14:paraId="37A6CAE1" w14:textId="2DB92AAE" w:rsidR="00FE6C21" w:rsidRPr="008404F9" w:rsidRDefault="00FE6C21" w:rsidP="008404F9">
      <w:pPr>
        <w:pStyle w:val="2"/>
        <w:spacing w:before="240" w:after="180" w:line="240" w:lineRule="auto"/>
        <w:rPr>
          <w:rFonts w:ascii="Arial" w:hAnsi="Arial" w:cs="Arial"/>
          <w:b w:val="0"/>
          <w:bCs w:val="0"/>
          <w:lang w:val="en-GB"/>
        </w:rPr>
      </w:pPr>
      <w:r w:rsidRPr="002D3CE8">
        <w:rPr>
          <w:rFonts w:ascii="Arial" w:hAnsi="Arial" w:cs="Arial"/>
          <w:b w:val="0"/>
          <w:bCs w:val="0"/>
          <w:lang w:val="en-GB"/>
        </w:rPr>
        <w:t>2.</w:t>
      </w:r>
      <w:r w:rsidR="00A576F4">
        <w:rPr>
          <w:rFonts w:ascii="Arial" w:hAnsi="Arial" w:cs="Arial"/>
          <w:b w:val="0"/>
          <w:bCs w:val="0"/>
          <w:lang w:val="en-GB"/>
        </w:rPr>
        <w:t>3</w:t>
      </w:r>
      <w:r w:rsidR="00087B22">
        <w:rPr>
          <w:rFonts w:ascii="Arial" w:hAnsi="Arial" w:cs="Arial"/>
          <w:b w:val="0"/>
          <w:bCs w:val="0"/>
          <w:lang w:val="en-GB"/>
        </w:rPr>
        <w:t xml:space="preserve"> </w:t>
      </w:r>
      <w:r w:rsidR="008A1722">
        <w:rPr>
          <w:rFonts w:ascii="Arial" w:hAnsi="Arial" w:cs="Arial"/>
          <w:b w:val="0"/>
          <w:bCs w:val="0"/>
          <w:lang w:val="en-GB"/>
        </w:rPr>
        <w:t>PDU set identification</w:t>
      </w:r>
      <w:r>
        <w:rPr>
          <w:lang w:val="en-GB"/>
        </w:rPr>
        <w:t xml:space="preserve"> </w:t>
      </w:r>
    </w:p>
    <w:p w14:paraId="424BE90E" w14:textId="117335E5" w:rsidR="00B2722E" w:rsidRDefault="00776D2A" w:rsidP="00A775B0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PDU set identification </w:t>
      </w:r>
      <w:r w:rsidR="00DA327C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has two layer</w:t>
      </w:r>
      <w:r w:rsidR="00BD6088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s</w:t>
      </w:r>
      <w:r w:rsidR="00DA327C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of meaning.</w:t>
      </w:r>
      <w:r w:rsidR="00A239A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D04936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1) </w:t>
      </w:r>
      <w:r w:rsidR="004F1AD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Identify PDUs that belong to a specific PDU set</w:t>
      </w:r>
      <w:r w:rsidR="00E5687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. </w:t>
      </w:r>
      <w:r w:rsidR="007E56B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2) identify all the PDUs that belong to a specific PDU set. </w:t>
      </w:r>
      <w:r w:rsidR="008A7EA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It is better t</w:t>
      </w:r>
      <w:r w:rsidR="007D383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o perform </w:t>
      </w:r>
      <w:r w:rsidR="007459EA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PDU set integrated packet </w:t>
      </w:r>
      <w:r w:rsidR="00F2404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handling based on 2)</w:t>
      </w:r>
      <w:r w:rsidR="00716EB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.</w:t>
      </w:r>
      <w:r w:rsidR="001507D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However,</w:t>
      </w:r>
      <w:r w:rsidR="0024171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in most</w:t>
      </w:r>
      <w:r w:rsidR="004042A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of the</w:t>
      </w:r>
      <w:r w:rsidR="0024171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1F6876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cases</w:t>
      </w:r>
      <w:r w:rsidR="0024171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, there’s no </w:t>
      </w:r>
      <w:r w:rsidR="008627B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packet loss over </w:t>
      </w:r>
      <w:r w:rsidR="004634C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N3/</w:t>
      </w:r>
      <w:r w:rsidR="008627B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N6/N9 interface. </w:t>
      </w:r>
      <w:r w:rsidR="000A1FF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Therefore, </w:t>
      </w:r>
      <w:r w:rsidR="00347B0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PDU set integrated packet handling can be performed </w:t>
      </w:r>
      <w:r w:rsidR="00115F09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based on 1) </w:t>
      </w:r>
      <w:r w:rsidR="003A538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by </w:t>
      </w:r>
      <w:r w:rsidR="00CC426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leveraging</w:t>
      </w:r>
      <w:r w:rsidR="003A538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AF27B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complication and </w:t>
      </w:r>
      <w:r w:rsidR="00D73B9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effectiveness</w:t>
      </w:r>
      <w:r w:rsidR="00AF27B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.</w:t>
      </w:r>
      <w:r w:rsidR="00716EB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B2722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Genearlly, there’re two </w:t>
      </w:r>
      <w:r w:rsidR="00C05E66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ways</w:t>
      </w:r>
      <w:r w:rsidR="00B2722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for </w:t>
      </w:r>
      <w:r w:rsidR="00FE120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RAN</w:t>
      </w:r>
      <w:r w:rsidR="0037582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and/or </w:t>
      </w:r>
      <w:r w:rsidR="00FE120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UPF</w:t>
      </w:r>
      <w:r w:rsidR="00083FE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to identify </w:t>
      </w:r>
      <w:r w:rsidR="0033375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a PDU belongs to a specific</w:t>
      </w:r>
      <w:r w:rsidR="00016BD6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B2722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PDU set. </w:t>
      </w:r>
    </w:p>
    <w:p w14:paraId="0CA0388E" w14:textId="3F39AF33" w:rsidR="00B2722E" w:rsidRPr="00AE7D17" w:rsidRDefault="00AE7D17" w:rsidP="00AE7D17">
      <w:pPr>
        <w:spacing w:beforeLines="50" w:before="120" w:afterLines="50" w:after="120"/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1)</w:t>
      </w:r>
      <w:r w:rsidR="007B313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</w:t>
      </w:r>
      <w:r w:rsidR="00E14952" w:rsidRPr="00AE7D17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Configuration over</w:t>
      </w:r>
      <w:r w:rsidR="00EA3A05" w:rsidRPr="00AE7D17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control plane </w:t>
      </w:r>
    </w:p>
    <w:p w14:paraId="35AC6667" w14:textId="43B35E1A" w:rsidR="00595243" w:rsidRDefault="00C65082" w:rsidP="002A185E">
      <w:pPr>
        <w:spacing w:beforeLines="50" w:before="120" w:afterLines="50" w:after="120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C6508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Based on the </w:t>
      </w: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traffic characteristic of XR and media service, e.g., </w:t>
      </w:r>
      <w:r w:rsidRPr="00C6508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burst</w:t>
      </w:r>
      <w:r w:rsidR="00F7630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y</w:t>
      </w:r>
      <w:r w:rsidRPr="00C6508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and periodic</w:t>
      </w:r>
      <w:r w:rsidR="0017268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, </w:t>
      </w:r>
      <w:r w:rsidR="002D4A3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AF/App server </w:t>
      </w:r>
      <w:r w:rsidR="00CC2DA9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can </w:t>
      </w:r>
      <w:r w:rsidR="002D4A3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provide </w:t>
      </w:r>
      <w:r w:rsidR="00F91028" w:rsidRPr="002A185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B</w:t>
      </w:r>
      <w:r w:rsidR="002D4A3B" w:rsidRPr="002A185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urst </w:t>
      </w:r>
      <w:r w:rsidR="009E3EDB" w:rsidRPr="002A185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A</w:t>
      </w:r>
      <w:r w:rsidR="002D4A3B" w:rsidRPr="002A185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rrival </w:t>
      </w:r>
      <w:r w:rsidR="009E3EDB" w:rsidRPr="002A185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T</w:t>
      </w:r>
      <w:r w:rsidR="002D4A3B" w:rsidRPr="002A185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ime </w:t>
      </w:r>
      <w:r w:rsidR="002D4A3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and </w:t>
      </w:r>
      <w:r w:rsidR="00FC6989" w:rsidRPr="002A185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P</w:t>
      </w:r>
      <w:r w:rsidR="002D4A3B" w:rsidRPr="002A185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eriodicity</w:t>
      </w:r>
      <w:r w:rsidR="002D4A3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291BB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for both downlink and uplink </w:t>
      </w:r>
      <w:r w:rsidR="00172F1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as </w:t>
      </w:r>
      <w:r w:rsidR="002B744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in </w:t>
      </w:r>
      <w:r w:rsidR="002B7445" w:rsidRPr="002C1EFC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TSCAI </w:t>
      </w:r>
      <w:r w:rsidR="0050266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defined </w:t>
      </w:r>
      <w:r w:rsidR="00172F1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for </w:t>
      </w:r>
      <w:r w:rsidR="002453BE" w:rsidRPr="002453B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Time Sensitive Communication</w:t>
      </w:r>
      <w:r w:rsidR="002453B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.</w:t>
      </w:r>
      <w:r w:rsidR="00117C3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Besides, jitter can also be provided for </w:t>
      </w:r>
      <w:r w:rsidR="00C12D4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5GS to </w:t>
      </w:r>
      <w:r w:rsidR="009C40D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have better knowledge of XR traffic.</w:t>
      </w:r>
      <w:r w:rsidR="00B2722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F91028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Ba</w:t>
      </w:r>
      <w:r w:rsidR="009603D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sed on </w:t>
      </w:r>
      <w:r w:rsidR="00113D3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the </w:t>
      </w:r>
      <w:r w:rsidR="00711099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GOP-based</w:t>
      </w:r>
      <w:r w:rsidR="00377FC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E36348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traffic </w:t>
      </w:r>
      <w:r w:rsidR="00E36348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lastRenderedPageBreak/>
        <w:t xml:space="preserve">model, </w:t>
      </w:r>
      <w:r w:rsidR="00C25FD8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each </w:t>
      </w:r>
      <w:r w:rsidR="00E36348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burst of PDUs</w:t>
      </w:r>
      <w:r w:rsidR="00DA519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4149FC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co</w:t>
      </w:r>
      <w:r w:rsidR="00424F1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nstitute</w:t>
      </w:r>
      <w:r w:rsidR="004149FC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B67D2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a </w:t>
      </w:r>
      <w:r w:rsidR="0095315A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single</w:t>
      </w:r>
      <w:r w:rsidR="004149FC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69179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video </w:t>
      </w:r>
      <w:r w:rsidR="004149FC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frame</w:t>
      </w:r>
      <w:r w:rsidR="00A044A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, i.e., one PDU set</w:t>
      </w:r>
      <w:r w:rsidR="004149FC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. </w:t>
      </w:r>
      <w:r w:rsidR="00941EC9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Therefore,</w:t>
      </w:r>
      <w:r w:rsidR="00F0457C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E0064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RAN node is able to identify </w:t>
      </w:r>
      <w:r w:rsidR="0024616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PDUs of one PDU set based on </w:t>
      </w:r>
      <w:r w:rsidR="00F1134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the burst</w:t>
      </w:r>
      <w:r w:rsidR="00F11341" w:rsidRPr="008018D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. </w:t>
      </w:r>
    </w:p>
    <w:p w14:paraId="70228741" w14:textId="3D0BAABE" w:rsidR="00A775B0" w:rsidRDefault="00050F3F" w:rsidP="002A185E">
      <w:pPr>
        <w:spacing w:beforeLines="50" w:before="120" w:afterLines="50" w:after="120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8018D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However, </w:t>
      </w:r>
      <w:r w:rsidR="00AE1CA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UPF/</w:t>
      </w:r>
      <w:r w:rsidR="003D7B7C" w:rsidRPr="008018D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RAN node is not able to</w:t>
      </w:r>
      <w:r w:rsidR="00CA025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identify whether </w:t>
      </w:r>
      <w:r w:rsidR="00E86D4A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all the PDUs of one PDU set have been received or not</w:t>
      </w:r>
      <w:r w:rsidR="0059524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without</w:t>
      </w:r>
      <w:r w:rsidR="00BB0DF8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user plane assistan</w:t>
      </w:r>
      <w:r w:rsidR="0077772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ce. </w:t>
      </w:r>
      <w:r w:rsidR="00A87D1A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In order to </w:t>
      </w:r>
      <w:r w:rsidR="00820D1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avoid too much specification work</w:t>
      </w:r>
      <w:r w:rsidR="00CC47C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,</w:t>
      </w:r>
      <w:r w:rsidR="000C31D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UPF</w:t>
      </w:r>
      <w:r w:rsidR="003B3CE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/RAN node</w:t>
      </w:r>
      <w:r w:rsidR="000C31D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shall not perform PDU set integrated packet handling</w:t>
      </w:r>
      <w:r w:rsidR="00B4529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as a receiver</w:t>
      </w:r>
      <w:r w:rsidR="009456D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6248585B" w14:textId="7191D379" w:rsidR="008777E9" w:rsidRDefault="0087562F" w:rsidP="002A185E">
      <w:pPr>
        <w:spacing w:beforeLines="50" w:before="120" w:afterLines="50" w:after="120"/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</w:pPr>
      <w:r w:rsidRPr="00FA0D08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>O</w:t>
      </w:r>
      <w:r w:rsidRPr="00FA0D0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bservation </w:t>
      </w:r>
      <w:r w:rsidR="00B875F6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2</w:t>
      </w:r>
      <w:r w:rsidRPr="00FA0D0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: PDU set identification based on configuration applies to </w:t>
      </w:r>
      <w:r w:rsidR="00E33F49" w:rsidRPr="00FA0D0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GOP-based </w:t>
      </w:r>
      <w:r w:rsidR="008F5BDF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multi-stream </w:t>
      </w:r>
      <w:r w:rsidR="00E33F49" w:rsidRPr="00FA0D0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traffic model. </w:t>
      </w:r>
    </w:p>
    <w:p w14:paraId="097012C3" w14:textId="746B0757" w:rsidR="00083D63" w:rsidRPr="007B3133" w:rsidRDefault="007B3133" w:rsidP="007B3133">
      <w:pP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2) </w:t>
      </w:r>
      <w:r w:rsidR="00B67E29" w:rsidRPr="007B313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P</w:t>
      </w:r>
      <w:r w:rsidR="00ED4B9E" w:rsidRPr="007B313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iggyback</w:t>
      </w:r>
      <w:r w:rsidR="002E6411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PDU set related informati</w:t>
      </w:r>
      <w:r w:rsidR="009B67DB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on</w:t>
      </w:r>
      <w:r w:rsidR="00ED4B9E" w:rsidRPr="007B313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over</w:t>
      </w:r>
      <w:r w:rsidR="00083D63" w:rsidRPr="007B313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user plane </w:t>
      </w:r>
    </w:p>
    <w:p w14:paraId="40E5AF9B" w14:textId="276B0C57" w:rsidR="00583935" w:rsidRPr="00583935" w:rsidRDefault="00583935" w:rsidP="00583935">
      <w:pPr>
        <w:spacing w:beforeLines="50" w:before="120" w:afterLines="50" w:after="120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58393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Assume that each PDU towards UPF/NG-RAN node contains the PDU set related information which is used to identify a PDU belongs to</w:t>
      </w:r>
      <w:r w:rsidR="002C604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specific</w:t>
      </w:r>
      <w:r w:rsidRPr="0058393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PDU set</w:t>
      </w:r>
      <w:r w:rsidR="007118E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. </w:t>
      </w:r>
      <w:r w:rsidRPr="0058393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E.g., each PDU contains some or all of PDU set related information as follows. </w:t>
      </w:r>
    </w:p>
    <w:p w14:paraId="7658AC78" w14:textId="6290F402" w:rsidR="00FE150E" w:rsidRPr="00FE150E" w:rsidRDefault="00583935" w:rsidP="00FE150E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jc w:val="left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11021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PDU set SN</w:t>
      </w:r>
    </w:p>
    <w:p w14:paraId="6E252AE2" w14:textId="77777777" w:rsidR="00110213" w:rsidRDefault="00583935" w:rsidP="00110213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jc w:val="left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11021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SN within PDU set</w:t>
      </w:r>
    </w:p>
    <w:p w14:paraId="0C86474E" w14:textId="1AC21BBC" w:rsidR="00183054" w:rsidRDefault="00583935" w:rsidP="00110213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jc w:val="left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11021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the PDU set end marker</w:t>
      </w:r>
      <w:r w:rsidR="0011021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/</w:t>
      </w:r>
      <w:r w:rsidRPr="0011021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the PDU numbers (or size) of PDU set</w:t>
      </w:r>
    </w:p>
    <w:p w14:paraId="68811D9C" w14:textId="052E7EF7" w:rsidR="00A40FF2" w:rsidRPr="00183054" w:rsidRDefault="00583935" w:rsidP="007118E4">
      <w:pPr>
        <w:spacing w:beforeLines="50" w:before="120" w:afterLines="50" w:after="120"/>
        <w:jc w:val="left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18305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Generally, PDU set SN and SN within PDU set are necessary with at least one of (the PDU set end marker, the PDU numbers of PDU set) for UPF/NG-RAN to identify a PDU belongs to a PDU set. </w:t>
      </w:r>
      <w:r w:rsidR="00F13CE7" w:rsidRPr="0018305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Two examples </w:t>
      </w:r>
      <w:r w:rsidR="00A106C7" w:rsidRPr="0018305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of PDU set related information are shown in Figure 1. </w:t>
      </w:r>
      <w:r w:rsidR="00300525" w:rsidRPr="0018305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For end marker based model, </w:t>
      </w:r>
      <w:r w:rsidR="00C355A3" w:rsidRPr="0018305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UPF/RAN node </w:t>
      </w:r>
      <w:r w:rsidR="008E19E6" w:rsidRPr="0018305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identifies </w:t>
      </w:r>
      <w:r w:rsidR="00260F65" w:rsidRPr="0018305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PDU set#1 is composed of 4 PDUs based on the end marker. </w:t>
      </w:r>
      <w:r w:rsidR="00723CDE" w:rsidRPr="0018305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For </w:t>
      </w:r>
      <w:r w:rsidR="000171C7" w:rsidRPr="0018305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size based mode, </w:t>
      </w:r>
      <w:r w:rsidR="00A745EB" w:rsidRPr="0018305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UPF/RAN node identifies PDU set#1 is composed of 4 PDUs based on the</w:t>
      </w:r>
      <w:r w:rsidR="00A214D3" w:rsidRPr="0018305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BD19CB" w:rsidRPr="0018305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size of PDU set contained in </w:t>
      </w:r>
      <w:r w:rsidR="00332F08" w:rsidRPr="0018305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PDU set related information. </w:t>
      </w:r>
    </w:p>
    <w:p w14:paraId="468E96D0" w14:textId="3C60CC0F" w:rsidR="00583935" w:rsidRDefault="00E76BF0" w:rsidP="004B1077">
      <w:pPr>
        <w:spacing w:beforeLines="50" w:before="120" w:afterLines="50" w:after="120"/>
        <w:ind w:leftChars="100" w:left="210"/>
        <w:jc w:val="center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>
        <w:object w:dxaOrig="9301" w:dyaOrig="3205" w14:anchorId="1E973F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55pt;height:102.7pt" o:ole="">
            <v:imagedata r:id="rId8" o:title=""/>
          </v:shape>
          <o:OLEObject Type="Embed" ProgID="Visio.Drawing.15" ShapeID="_x0000_i1025" DrawAspect="Content" ObjectID="_1710096068" r:id="rId9"/>
        </w:object>
      </w:r>
    </w:p>
    <w:p w14:paraId="12A3CF39" w14:textId="41FC8B2F" w:rsidR="00E76BF0" w:rsidRDefault="007C4D9C" w:rsidP="004D1E6B">
      <w:pPr>
        <w:spacing w:beforeLines="50" w:before="120" w:afterLines="50" w:after="120"/>
        <w:ind w:leftChars="100" w:left="210"/>
        <w:jc w:val="center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F</w:t>
      </w: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igure 1: examples of PDU set related information piggyback in each packet</w:t>
      </w:r>
    </w:p>
    <w:p w14:paraId="1074553B" w14:textId="1BBEF885" w:rsidR="00087F69" w:rsidRDefault="00F674B2" w:rsidP="00087F69">
      <w:pPr>
        <w:spacing w:beforeLines="50" w:before="120" w:afterLines="50" w:after="120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In general, configuration </w:t>
      </w:r>
      <w:r w:rsidR="00377AF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over control plane is a simple solution for PDU set identification. However, it applies only for GOP based </w:t>
      </w:r>
      <w:r w:rsidR="00210D1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multi-stream traffic model. </w:t>
      </w:r>
      <w:r w:rsidR="0066646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Piggyback</w:t>
      </w:r>
      <w:r w:rsidR="003A571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PDU set related information</w:t>
      </w:r>
      <w:r w:rsidR="0066646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over user plane </w:t>
      </w:r>
      <w:r w:rsidR="0021735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is </w:t>
      </w:r>
      <w:r w:rsidR="00BC2CE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a </w:t>
      </w:r>
      <w:r w:rsidR="00DD120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feasible </w:t>
      </w:r>
      <w:r w:rsidR="005C6D9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solution</w:t>
      </w:r>
      <w:r w:rsidR="00ED09F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5C6D9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for all XR traffic models, which </w:t>
      </w:r>
      <w:r w:rsidR="00A031A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imposes </w:t>
      </w:r>
      <w:r w:rsidR="00B1188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complicated</w:t>
      </w:r>
      <w:r w:rsidR="00197AE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A15532" w:rsidRPr="00A1553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standardization</w:t>
      </w:r>
      <w:r w:rsidR="00197AE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work</w:t>
      </w:r>
      <w:r w:rsidR="00F66689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s</w:t>
      </w:r>
      <w:r w:rsidR="00197AE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DB2F3C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and </w:t>
      </w:r>
      <w:r w:rsidR="00626E0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certain </w:t>
      </w:r>
      <w:r w:rsidR="00D277C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overhead </w:t>
      </w:r>
      <w:r w:rsidR="00C4330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on the user plane. </w:t>
      </w:r>
      <w:r w:rsidR="00AC7146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E.g., </w:t>
      </w:r>
      <w:r w:rsidR="008C4439" w:rsidRPr="00BB5D5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H</w:t>
      </w:r>
      <w:r w:rsidR="00175BB3" w:rsidRPr="00BB5D5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ow to </w:t>
      </w:r>
      <w:r w:rsidR="0016739B" w:rsidRPr="00BB5D5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provide the PDU set related information over </w:t>
      </w:r>
      <w:r w:rsidR="001B26AC" w:rsidRPr="00BB5D5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N6</w:t>
      </w:r>
      <w:r w:rsidR="00381E8F" w:rsidRPr="00BB5D5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6F09E4" w:rsidRPr="00BB5D5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inter</w:t>
      </w:r>
      <w:r w:rsidR="00BC01D5" w:rsidRPr="00BB5D5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face </w:t>
      </w:r>
      <w:r w:rsidR="00381E8F" w:rsidRPr="00BB5D5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is out of 3GPP scope, </w:t>
      </w:r>
      <w:r w:rsidR="00F71006" w:rsidRPr="00BB5D5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and wh</w:t>
      </w:r>
      <w:r w:rsidR="00A3078D" w:rsidRPr="00BB5D5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ether there</w:t>
      </w:r>
      <w:r w:rsidR="00F71006" w:rsidRPr="00BB5D5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’s </w:t>
      </w:r>
      <w:r w:rsidR="00A3078D" w:rsidRPr="00BB5D5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any</w:t>
      </w:r>
      <w:r w:rsidR="00F71006" w:rsidRPr="00BB5D5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183323" w:rsidRPr="00BB5D5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standard </w:t>
      </w:r>
      <w:r w:rsidR="00F71006" w:rsidRPr="00BB5D5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impact on </w:t>
      </w:r>
      <w:r w:rsidR="001B26AC" w:rsidRPr="00BB5D5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N3/N9</w:t>
      </w:r>
      <w:r w:rsidR="00065099" w:rsidRPr="00BB5D5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/F1</w:t>
      </w:r>
      <w:r w:rsidR="001B26AC" w:rsidRPr="00BB5D5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interface</w:t>
      </w:r>
      <w:r w:rsidR="0026293E" w:rsidRPr="00BB5D5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respectively</w:t>
      </w:r>
      <w:r w:rsidR="001B26AC" w:rsidRPr="00BB5D5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?</w:t>
      </w:r>
    </w:p>
    <w:p w14:paraId="57122BD6" w14:textId="0696EE88" w:rsidR="00727B55" w:rsidRDefault="00727B55" w:rsidP="00727B55">
      <w:pPr>
        <w:spacing w:beforeLines="50" w:before="120" w:afterLines="50" w:after="120"/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</w:pPr>
      <w:r w:rsidRPr="00FA0D08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>O</w:t>
      </w:r>
      <w:r w:rsidRPr="00FA0D0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bservation </w:t>
      </w:r>
      <w:r w:rsidR="00B875F6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3</w:t>
      </w:r>
      <w:r w:rsidRPr="00FA0D0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: PDU set identification based on </w:t>
      </w:r>
      <w:r w:rsidR="00D44811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user plane</w:t>
      </w:r>
      <w:r w:rsidRPr="00FA0D0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applies to </w:t>
      </w:r>
      <w:r w:rsidR="00BD5EDD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all kinds of XR </w:t>
      </w:r>
      <w:r w:rsidRPr="00FA0D0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traffic model</w:t>
      </w:r>
      <w:r w:rsidR="00D7258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, w</w:t>
      </w:r>
      <w:r w:rsidR="008E696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hich </w:t>
      </w:r>
      <w:r w:rsidR="00C16EBD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impose</w:t>
      </w:r>
      <w:r w:rsidR="0074358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s</w:t>
      </w:r>
      <w:r w:rsidR="00C16EBD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</w:t>
      </w:r>
      <w:r w:rsidR="00AD30EE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complicated standardization works and certain overhead</w:t>
      </w:r>
      <w:r w:rsidR="0064396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</w:t>
      </w:r>
      <w:r w:rsidR="00675FE2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over user plane. </w:t>
      </w:r>
    </w:p>
    <w:p w14:paraId="674982F0" w14:textId="441298EF" w:rsidR="00BE7EEA" w:rsidRDefault="00BE7EEA" w:rsidP="00727B55">
      <w:pPr>
        <w:spacing w:beforeLines="50" w:before="120" w:afterLines="50" w:after="120"/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Proposal </w:t>
      </w:r>
      <w:r w:rsidR="0054728A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5</w:t>
      </w: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:</w:t>
      </w:r>
      <w:r w:rsidR="00982317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it is proposed to focus on </w:t>
      </w:r>
      <w:r w:rsidR="00566A45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configuration over control plane for PDU set integrated packet handling</w:t>
      </w:r>
      <w:r w:rsidR="00827B82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first</w:t>
      </w:r>
      <w:r w:rsidR="000C2C8F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.</w:t>
      </w:r>
    </w:p>
    <w:p w14:paraId="23CF2314" w14:textId="6EB830EF" w:rsidR="003351D8" w:rsidRDefault="003351D8" w:rsidP="003351D8">
      <w:pPr>
        <w:pStyle w:val="2"/>
        <w:spacing w:before="240" w:after="180" w:line="240" w:lineRule="auto"/>
        <w:rPr>
          <w:rFonts w:ascii="Arial" w:hAnsi="Arial" w:cs="Arial"/>
          <w:b w:val="0"/>
          <w:bCs w:val="0"/>
          <w:lang w:val="en-GB"/>
        </w:rPr>
      </w:pPr>
      <w:r w:rsidRPr="002D3CE8">
        <w:rPr>
          <w:rFonts w:ascii="Arial" w:hAnsi="Arial" w:cs="Arial"/>
          <w:b w:val="0"/>
          <w:bCs w:val="0"/>
          <w:lang w:val="en-GB"/>
        </w:rPr>
        <w:t>2.</w:t>
      </w:r>
      <w:r w:rsidR="004C7604">
        <w:rPr>
          <w:rFonts w:ascii="Arial" w:hAnsi="Arial" w:cs="Arial"/>
          <w:b w:val="0"/>
          <w:bCs w:val="0"/>
          <w:lang w:val="en-GB"/>
        </w:rPr>
        <w:t>5</w:t>
      </w:r>
      <w:r>
        <w:rPr>
          <w:rFonts w:ascii="Arial" w:hAnsi="Arial" w:cs="Arial"/>
          <w:b w:val="0"/>
          <w:bCs w:val="0"/>
          <w:lang w:val="en-GB"/>
        </w:rPr>
        <w:t xml:space="preserve"> </w:t>
      </w:r>
      <w:r w:rsidR="001336AF">
        <w:rPr>
          <w:rFonts w:ascii="Arial" w:hAnsi="Arial" w:cs="Arial"/>
          <w:b w:val="0"/>
          <w:bCs w:val="0"/>
          <w:lang w:val="en-GB"/>
        </w:rPr>
        <w:t xml:space="preserve">QoS </w:t>
      </w:r>
      <w:r w:rsidR="001C44FF">
        <w:rPr>
          <w:rFonts w:ascii="Arial" w:hAnsi="Arial" w:cs="Arial"/>
          <w:b w:val="0"/>
          <w:bCs w:val="0"/>
          <w:lang w:val="en-GB"/>
        </w:rPr>
        <w:t xml:space="preserve">model and </w:t>
      </w:r>
      <w:r w:rsidR="001403D7">
        <w:rPr>
          <w:rFonts w:ascii="Arial" w:hAnsi="Arial" w:cs="Arial" w:hint="eastAsia"/>
          <w:b w:val="0"/>
          <w:bCs w:val="0"/>
          <w:lang w:val="en-GB"/>
        </w:rPr>
        <w:t>Policy</w:t>
      </w:r>
      <w:r w:rsidR="001403D7">
        <w:rPr>
          <w:rFonts w:ascii="Arial" w:hAnsi="Arial" w:cs="Arial"/>
          <w:b w:val="0"/>
          <w:bCs w:val="0"/>
          <w:lang w:val="en-GB"/>
        </w:rPr>
        <w:t xml:space="preserve"> </w:t>
      </w:r>
      <w:r w:rsidR="001403D7">
        <w:rPr>
          <w:rFonts w:ascii="Arial" w:hAnsi="Arial" w:cs="Arial" w:hint="eastAsia"/>
          <w:b w:val="0"/>
          <w:bCs w:val="0"/>
          <w:lang w:val="en-GB"/>
        </w:rPr>
        <w:t>control</w:t>
      </w:r>
    </w:p>
    <w:p w14:paraId="7DC20AF6" w14:textId="68EE2147" w:rsidR="00565334" w:rsidRDefault="00B034F4" w:rsidP="002E1FEA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As the content decoder jointly process the packets of one </w:t>
      </w:r>
      <w:r w:rsidR="003F491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PDU set</w:t>
      </w: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, </w:t>
      </w:r>
      <w:r w:rsidR="00797F8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PDU set </w:t>
      </w: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delay budget should be considered. Besides, </w:t>
      </w:r>
      <w:r w:rsidR="00300F8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PDU set error rate</w:t>
      </w: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instead of packet error rate shall be considered for XR traffic. </w:t>
      </w:r>
      <w:r w:rsidR="000817AC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Regarding </w:t>
      </w:r>
      <w:r w:rsidR="00EB59E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PDU set integrated packet handling</w:t>
      </w:r>
      <w:r w:rsidR="00E822A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,</w:t>
      </w:r>
      <w:r w:rsidR="00A834E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AF </w:t>
      </w:r>
      <w:r w:rsidR="00AA03D6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shall </w:t>
      </w:r>
      <w:r w:rsidR="00A834E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provide 5GS flow description and the </w:t>
      </w:r>
      <w:r w:rsidR="00833B5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associated </w:t>
      </w:r>
      <w:r w:rsidR="00AF4CF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p</w:t>
      </w:r>
      <w:r w:rsidR="00A834E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arameters</w:t>
      </w:r>
      <w:r w:rsidR="0087792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as follows,</w:t>
      </w:r>
    </w:p>
    <w:p w14:paraId="787E4740" w14:textId="6254649A" w:rsidR="00565334" w:rsidRDefault="009107E4" w:rsidP="00565334">
      <w:pPr>
        <w:pStyle w:val="a7"/>
        <w:numPr>
          <w:ilvl w:val="0"/>
          <w:numId w:val="5"/>
        </w:numPr>
        <w:ind w:firstLineChars="0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bookmarkStart w:id="7" w:name="_Hlk99115682"/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Time assistance information: </w:t>
      </w:r>
      <w:bookmarkEnd w:id="7"/>
      <w:r w:rsidR="00034668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Burst Arrival Time, </w:t>
      </w:r>
      <w:r w:rsidR="00A54C4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Periodicity, </w:t>
      </w:r>
      <w:r w:rsidR="00C2026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Jitter</w:t>
      </w:r>
    </w:p>
    <w:p w14:paraId="33B364B2" w14:textId="2BA86000" w:rsidR="00BD0D2C" w:rsidRDefault="00865694" w:rsidP="00D33496">
      <w:pPr>
        <w:pStyle w:val="a7"/>
        <w:numPr>
          <w:ilvl w:val="0"/>
          <w:numId w:val="5"/>
        </w:numPr>
        <w:ind w:firstLineChars="0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PDU set based QoS requirement: </w:t>
      </w:r>
      <w:r w:rsidR="00D33496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PDU set </w:t>
      </w:r>
      <w:r w:rsidR="00FD125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delay budget, PDU set error rate </w:t>
      </w:r>
    </w:p>
    <w:p w14:paraId="4619AD52" w14:textId="47940327" w:rsidR="00FE7462" w:rsidRDefault="001E2B34" w:rsidP="00717ED9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PCF </w:t>
      </w:r>
      <w:r w:rsidR="005A5C6C" w:rsidRPr="00C0784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shall include the flow description and the associated </w:t>
      </w:r>
      <w:r w:rsidR="0058423A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parameters</w:t>
      </w:r>
      <w:r w:rsidR="005A5C6C" w:rsidRPr="00C0784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C720D4" w:rsidRPr="00C0784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into </w:t>
      </w:r>
      <w:r w:rsidR="003561F8" w:rsidRPr="00C0784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PCC rules for </w:t>
      </w:r>
      <w:r w:rsidR="00712061" w:rsidRPr="00C0784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SMF. </w:t>
      </w:r>
      <w:r w:rsidR="00416C00" w:rsidRPr="00C0784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SMF </w:t>
      </w:r>
      <w:r w:rsidR="00A800B5" w:rsidRPr="00C0784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provides </w:t>
      </w:r>
      <w:r w:rsidR="00F620C5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RAN node</w:t>
      </w:r>
      <w:r w:rsidR="000C5B21" w:rsidRPr="00C0784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56004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QFI and the </w:t>
      </w:r>
      <w:r w:rsidR="00B40EF2" w:rsidRPr="00C0784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associated</w:t>
      </w:r>
      <w:r w:rsidR="007A737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time assistace information and PDU set based QoS requirement</w:t>
      </w:r>
      <w:r w:rsidR="00CD7EC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. </w:t>
      </w:r>
      <w:r w:rsidR="004075B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Please refer to [4] for t</w:t>
      </w:r>
      <w:r w:rsidR="00FE746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he detailed procedure</w:t>
      </w:r>
      <w:r w:rsidR="00193369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93248A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of provision XR traffic configuration to 5GS</w:t>
      </w:r>
      <w:r w:rsidR="009A70D8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.</w:t>
      </w:r>
      <w:r w:rsidR="00147CB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</w:p>
    <w:p w14:paraId="349E03BE" w14:textId="59E519F8" w:rsidR="007A3224" w:rsidRDefault="007A3224" w:rsidP="007A3224">
      <w:pPr>
        <w:pStyle w:val="1"/>
        <w:ind w:left="420" w:hanging="420"/>
        <w:rPr>
          <w:lang w:eastAsia="zh-CN"/>
        </w:rPr>
      </w:pPr>
      <w:r>
        <w:rPr>
          <w:lang w:eastAsia="zh-CN"/>
        </w:rPr>
        <w:t>3</w:t>
      </w:r>
      <w:r w:rsidRPr="006B0A78">
        <w:rPr>
          <w:lang w:eastAsia="zh-CN"/>
        </w:rPr>
        <w:tab/>
      </w:r>
      <w:r w:rsidR="00CD738B">
        <w:rPr>
          <w:lang w:eastAsia="zh-CN"/>
        </w:rPr>
        <w:t>Proposal</w:t>
      </w:r>
    </w:p>
    <w:p w14:paraId="55D38DE3" w14:textId="77777777" w:rsidR="00803CC2" w:rsidRDefault="00803CC2" w:rsidP="00803CC2">
      <w:pPr>
        <w:spacing w:beforeLines="50" w:before="120" w:afterLines="50" w:after="120"/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Observation 1: Whether UPF/RAN shall perform PDU set integrated packet handling as a receiver for downlink transmission depends on whether UPF/RAN is able to identify all the PDUs of one PDU set. </w:t>
      </w:r>
    </w:p>
    <w:p w14:paraId="7BD991D3" w14:textId="77777777" w:rsidR="00F457B7" w:rsidRDefault="00F457B7" w:rsidP="00F457B7">
      <w:pPr>
        <w:spacing w:beforeLines="50" w:before="120" w:afterLines="50" w:after="120"/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</w:pPr>
      <w:r w:rsidRPr="00FA0D08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>O</w:t>
      </w:r>
      <w:r w:rsidRPr="00FA0D0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bservation </w:t>
      </w: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2</w:t>
      </w:r>
      <w:r w:rsidRPr="00FA0D0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: PDU set identification based on configuration applies to GOP-based </w:t>
      </w: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multi-stream </w:t>
      </w:r>
      <w:r w:rsidRPr="00FA0D0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traffic model. </w:t>
      </w:r>
    </w:p>
    <w:p w14:paraId="7B60B58D" w14:textId="77777777" w:rsidR="00143502" w:rsidRDefault="00143502" w:rsidP="00143502">
      <w:pPr>
        <w:spacing w:beforeLines="50" w:before="120" w:afterLines="50" w:after="120"/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</w:pPr>
      <w:r w:rsidRPr="00FA0D08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lastRenderedPageBreak/>
        <w:t>O</w:t>
      </w:r>
      <w:r w:rsidRPr="00FA0D0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bservation </w:t>
      </w: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3</w:t>
      </w:r>
      <w:r w:rsidRPr="00FA0D0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: PDU set identification based on </w:t>
      </w: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user plane</w:t>
      </w:r>
      <w:r w:rsidRPr="00FA0D0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applies to </w:t>
      </w: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all kinds of XR </w:t>
      </w:r>
      <w:r w:rsidRPr="00FA0D0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traffic model</w:t>
      </w: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, which imposes complicated standardization works and certain overhead over user plane. </w:t>
      </w:r>
    </w:p>
    <w:p w14:paraId="7AAF69D2" w14:textId="77777777" w:rsidR="00A00D33" w:rsidRDefault="00A00D33" w:rsidP="00A00D33">
      <w:pPr>
        <w:spacing w:beforeLines="50" w:before="120" w:afterLines="50" w:after="120"/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</w:pPr>
      <w:r w:rsidRPr="00523E22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Proposal 1:</w:t>
      </w: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it is proposed to focus on GOP-based multi-stream traffic model first. And frame type of PDU set should be supported for PDU set integrated packet handling. </w:t>
      </w:r>
    </w:p>
    <w:p w14:paraId="5F456F4C" w14:textId="77777777" w:rsidR="00A1578D" w:rsidRDefault="00A1578D" w:rsidP="00A1578D">
      <w:pPr>
        <w:spacing w:beforeLines="50" w:before="120" w:afterLines="50" w:after="120"/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Proposal 2: it is proposed RAN node to perform PDU set integrated packet handling as a transmitter for downlink transmission. </w:t>
      </w:r>
    </w:p>
    <w:p w14:paraId="7FE2106E" w14:textId="77777777" w:rsidR="00103112" w:rsidRDefault="00103112" w:rsidP="00103112">
      <w:pPr>
        <w:spacing w:beforeLines="50" w:before="120" w:afterLines="50" w:after="120"/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Proposal 3: it is proposed RAN WGs to work on whether UE shall perform PDU set integrated packcet handling, and whether RAN node shall perform PDU set integrated packet handling as a receiver for uplink transmission. </w:t>
      </w:r>
    </w:p>
    <w:p w14:paraId="5216395D" w14:textId="77777777" w:rsidR="009B1122" w:rsidRPr="003B1738" w:rsidRDefault="009B1122" w:rsidP="009B1122">
      <w:pPr>
        <w:spacing w:beforeLines="50" w:before="120" w:afterLines="50" w:after="120"/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</w:pPr>
      <w:r w:rsidRPr="0025031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Proposal 4: </w:t>
      </w: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AF shall indicate 5GS whether to perform PDU set integrated packet handling or not</w:t>
      </w:r>
      <w:r w:rsidRPr="0025031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.</w:t>
      </w: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</w:t>
      </w:r>
    </w:p>
    <w:p w14:paraId="4650FEBF" w14:textId="3DBD592D" w:rsidR="00C0666C" w:rsidRPr="00C0666C" w:rsidRDefault="00071094" w:rsidP="00C0666C">
      <w:pPr>
        <w:rPr>
          <w:lang w:val="en-GB"/>
        </w:rPr>
      </w:pP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Proposal 5: it is proposed to focus on configuration over control plane for PDU set integrated packet handling</w:t>
      </w:r>
      <w:r w:rsidR="006A7F75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first</w:t>
      </w:r>
      <w:r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.</w:t>
      </w:r>
    </w:p>
    <w:p w14:paraId="57EBB731" w14:textId="7F6799C8" w:rsidR="00C82B9A" w:rsidRPr="00C82B9A" w:rsidRDefault="00C0666C" w:rsidP="00C0666C">
      <w:pPr>
        <w:pStyle w:val="1"/>
        <w:ind w:left="420" w:hanging="420"/>
        <w:rPr>
          <w:lang w:eastAsia="zh-CN"/>
        </w:rPr>
      </w:pPr>
      <w:r>
        <w:rPr>
          <w:lang w:eastAsia="zh-CN"/>
        </w:rPr>
        <w:t>4</w:t>
      </w:r>
      <w:r w:rsidRPr="006B0A78">
        <w:rPr>
          <w:lang w:eastAsia="zh-CN"/>
        </w:rPr>
        <w:tab/>
      </w:r>
      <w:r w:rsidR="00E77CD3">
        <w:rPr>
          <w:lang w:eastAsia="zh-CN"/>
        </w:rPr>
        <w:t>Reference</w:t>
      </w:r>
      <w:r w:rsidR="00E77CD3" w:rsidRPr="006B0A78">
        <w:rPr>
          <w:rFonts w:hint="eastAsia"/>
          <w:lang w:eastAsia="zh-CN"/>
        </w:rPr>
        <w:t xml:space="preserve"> </w:t>
      </w:r>
    </w:p>
    <w:p w14:paraId="31C2FB25" w14:textId="64C60E7A" w:rsidR="00AE1310" w:rsidRDefault="00FC439F" w:rsidP="00991DA6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B3186F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[</w:t>
      </w:r>
      <w:r w:rsidRPr="00B3186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1] </w:t>
      </w:r>
      <w:r w:rsidR="00AE1310" w:rsidRPr="00F523A0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S2-220180</w:t>
      </w:r>
      <w:r w:rsidR="00AE1310" w:rsidRPr="00BB590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8</w:t>
      </w:r>
      <w:r w:rsidR="00654E54" w:rsidRPr="00BB590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, New Key Issue: </w:t>
      </w:r>
      <w:bookmarkStart w:id="8" w:name="_Hlk93341397"/>
      <w:r w:rsidR="00654E54" w:rsidRPr="00BB590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PDU Set integrated packet handling</w:t>
      </w:r>
      <w:bookmarkEnd w:id="8"/>
      <w:r w:rsidR="00654E54" w:rsidRPr="00BB590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, Huawei etc.</w:t>
      </w:r>
    </w:p>
    <w:p w14:paraId="67970590" w14:textId="5B094A1D" w:rsidR="002F09C4" w:rsidRPr="00B3186F" w:rsidRDefault="00AE1310" w:rsidP="00991DA6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[2] </w:t>
      </w:r>
      <w:r w:rsidR="000C7DA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TR 38.838</w:t>
      </w:r>
      <w:r w:rsidR="00AE2796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,</w:t>
      </w:r>
      <w:r w:rsidR="000C7DA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991DA6" w:rsidRPr="00991DA6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3rd Generation Partnership Project;</w:t>
      </w:r>
      <w:r w:rsidR="00780EE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991DA6" w:rsidRPr="00991DA6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Technical Specification Group Radio Access Network;</w:t>
      </w:r>
      <w:r w:rsidR="00780EE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991DA6" w:rsidRPr="00991DA6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Study on XR (Extended Reality) Evaluations for NR </w:t>
      </w:r>
      <w:r w:rsidR="00780EE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991DA6" w:rsidRPr="00991DA6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(Release 17)</w:t>
      </w:r>
    </w:p>
    <w:p w14:paraId="7D79AA22" w14:textId="2BBD8ACF" w:rsidR="00F55EA6" w:rsidRDefault="00B3186F" w:rsidP="006C5A3F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6C5A3F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[</w:t>
      </w:r>
      <w:r w:rsidRPr="006C5A3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3]</w:t>
      </w:r>
      <w:r w:rsidR="00D35A74" w:rsidRPr="006C5A3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5000D1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S2-2201851</w:t>
      </w:r>
      <w:r w:rsidR="00A2103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,</w:t>
      </w:r>
      <w:r w:rsidR="00FA2438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8D305D" w:rsidRPr="007E7E9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FS</w:t>
      </w:r>
      <w:r w:rsidR="008D305D" w:rsidRPr="007E7E9F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_</w:t>
      </w:r>
      <w:r w:rsidR="008D305D" w:rsidRPr="007E7E9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XRM: Media Unit definition, ZTE etc.</w:t>
      </w:r>
    </w:p>
    <w:p w14:paraId="2182DF2C" w14:textId="167EEDFF" w:rsidR="00FE56A4" w:rsidRPr="007E7E9F" w:rsidRDefault="00FE56A4" w:rsidP="006C5A3F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871DA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[4] S2-22</w:t>
      </w:r>
      <w:r w:rsidR="00AC0A76" w:rsidRPr="00871DA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0</w:t>
      </w:r>
      <w:r w:rsidR="00611F18" w:rsidRPr="00871DA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2</w:t>
      </w:r>
      <w:r w:rsidR="00AC0A76" w:rsidRPr="00871DA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656</w:t>
      </w:r>
      <w:r w:rsidRPr="00871DA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, </w:t>
      </w:r>
      <w:r w:rsidR="000E035E" w:rsidRPr="00871DA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Differentiated QoS handling for XR and media service</w:t>
      </w:r>
      <w:r w:rsidR="004A0C7F" w:rsidRPr="00871DA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, Lenovo</w:t>
      </w:r>
    </w:p>
    <w:p w14:paraId="666644EA" w14:textId="77777777" w:rsidR="008E3B0F" w:rsidRPr="008E3B0F" w:rsidRDefault="008E3B0F" w:rsidP="008E3B0F">
      <w:pPr>
        <w:widowControl/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</w:p>
    <w:p w14:paraId="7C6EC595" w14:textId="77777777" w:rsidR="008E3B0F" w:rsidRPr="008E3B0F" w:rsidRDefault="008E3B0F" w:rsidP="008E3B0F">
      <w:pPr>
        <w:widowControl/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</w:p>
    <w:p w14:paraId="11E4F4E9" w14:textId="77777777" w:rsidR="00D1108A" w:rsidRDefault="000937CD"/>
    <w:sectPr w:rsidR="00D1108A" w:rsidSect="000B455F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07186" w14:textId="77777777" w:rsidR="000937CD" w:rsidRDefault="000937CD" w:rsidP="00644534">
      <w:r>
        <w:separator/>
      </w:r>
    </w:p>
  </w:endnote>
  <w:endnote w:type="continuationSeparator" w:id="0">
    <w:p w14:paraId="31852F31" w14:textId="77777777" w:rsidR="000937CD" w:rsidRDefault="000937CD" w:rsidP="0064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D9A5" w14:textId="77777777" w:rsidR="00DF4981" w:rsidRDefault="00333A67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DF4981" w:rsidRDefault="000937C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0033C" w14:textId="77777777" w:rsidR="000937CD" w:rsidRDefault="000937CD" w:rsidP="00644534">
      <w:r>
        <w:separator/>
      </w:r>
    </w:p>
  </w:footnote>
  <w:footnote w:type="continuationSeparator" w:id="0">
    <w:p w14:paraId="11F6290C" w14:textId="77777777" w:rsidR="000937CD" w:rsidRDefault="000937CD" w:rsidP="0064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C7765"/>
    <w:multiLevelType w:val="hybridMultilevel"/>
    <w:tmpl w:val="2B8616EC"/>
    <w:lvl w:ilvl="0" w:tplc="010A3DE0">
      <w:start w:val="1"/>
      <w:numFmt w:val="decimalEnclosedCircle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6" w:hanging="360"/>
      </w:pPr>
    </w:lvl>
    <w:lvl w:ilvl="2" w:tplc="0409001B" w:tentative="1">
      <w:start w:val="1"/>
      <w:numFmt w:val="lowerRoman"/>
      <w:lvlText w:val="%3."/>
      <w:lvlJc w:val="right"/>
      <w:pPr>
        <w:ind w:left="1896" w:hanging="180"/>
      </w:pPr>
    </w:lvl>
    <w:lvl w:ilvl="3" w:tplc="0409000F" w:tentative="1">
      <w:start w:val="1"/>
      <w:numFmt w:val="decimal"/>
      <w:lvlText w:val="%4."/>
      <w:lvlJc w:val="left"/>
      <w:pPr>
        <w:ind w:left="2616" w:hanging="360"/>
      </w:pPr>
    </w:lvl>
    <w:lvl w:ilvl="4" w:tplc="04090019" w:tentative="1">
      <w:start w:val="1"/>
      <w:numFmt w:val="lowerLetter"/>
      <w:lvlText w:val="%5."/>
      <w:lvlJc w:val="left"/>
      <w:pPr>
        <w:ind w:left="3336" w:hanging="360"/>
      </w:pPr>
    </w:lvl>
    <w:lvl w:ilvl="5" w:tplc="0409001B" w:tentative="1">
      <w:start w:val="1"/>
      <w:numFmt w:val="lowerRoman"/>
      <w:lvlText w:val="%6."/>
      <w:lvlJc w:val="right"/>
      <w:pPr>
        <w:ind w:left="4056" w:hanging="180"/>
      </w:pPr>
    </w:lvl>
    <w:lvl w:ilvl="6" w:tplc="0409000F" w:tentative="1">
      <w:start w:val="1"/>
      <w:numFmt w:val="decimal"/>
      <w:lvlText w:val="%7."/>
      <w:lvlJc w:val="left"/>
      <w:pPr>
        <w:ind w:left="4776" w:hanging="360"/>
      </w:pPr>
    </w:lvl>
    <w:lvl w:ilvl="7" w:tplc="04090019" w:tentative="1">
      <w:start w:val="1"/>
      <w:numFmt w:val="lowerLetter"/>
      <w:lvlText w:val="%8."/>
      <w:lvlJc w:val="left"/>
      <w:pPr>
        <w:ind w:left="5496" w:hanging="360"/>
      </w:pPr>
    </w:lvl>
    <w:lvl w:ilvl="8" w:tplc="04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1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C55C8C"/>
    <w:multiLevelType w:val="hybridMultilevel"/>
    <w:tmpl w:val="EFB22588"/>
    <w:lvl w:ilvl="0" w:tplc="F37C6A42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7A778F"/>
    <w:multiLevelType w:val="hybridMultilevel"/>
    <w:tmpl w:val="2C564F64"/>
    <w:lvl w:ilvl="0" w:tplc="A43AE36C">
      <w:start w:val="2"/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430E3301"/>
    <w:multiLevelType w:val="hybridMultilevel"/>
    <w:tmpl w:val="7CAEAA52"/>
    <w:lvl w:ilvl="0" w:tplc="4F4EE1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B488F"/>
    <w:multiLevelType w:val="hybridMultilevel"/>
    <w:tmpl w:val="6966E34A"/>
    <w:lvl w:ilvl="0" w:tplc="B21EC0B4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81"/>
    <w:rsid w:val="00000860"/>
    <w:rsid w:val="000013C7"/>
    <w:rsid w:val="000021EB"/>
    <w:rsid w:val="00002396"/>
    <w:rsid w:val="0000565F"/>
    <w:rsid w:val="00006653"/>
    <w:rsid w:val="0000696D"/>
    <w:rsid w:val="000075FE"/>
    <w:rsid w:val="0000766C"/>
    <w:rsid w:val="00007B0D"/>
    <w:rsid w:val="00007ED6"/>
    <w:rsid w:val="00010026"/>
    <w:rsid w:val="00011FB0"/>
    <w:rsid w:val="0001276B"/>
    <w:rsid w:val="00016443"/>
    <w:rsid w:val="00016A52"/>
    <w:rsid w:val="00016BD6"/>
    <w:rsid w:val="000171C7"/>
    <w:rsid w:val="00017EC6"/>
    <w:rsid w:val="00022A5B"/>
    <w:rsid w:val="000244F7"/>
    <w:rsid w:val="0002453A"/>
    <w:rsid w:val="000255BF"/>
    <w:rsid w:val="000262BD"/>
    <w:rsid w:val="000274D9"/>
    <w:rsid w:val="000309CD"/>
    <w:rsid w:val="0003234F"/>
    <w:rsid w:val="00032967"/>
    <w:rsid w:val="00034668"/>
    <w:rsid w:val="00035D33"/>
    <w:rsid w:val="0003648C"/>
    <w:rsid w:val="00036AA6"/>
    <w:rsid w:val="00036D6E"/>
    <w:rsid w:val="0004251C"/>
    <w:rsid w:val="00043B81"/>
    <w:rsid w:val="00044091"/>
    <w:rsid w:val="0004577F"/>
    <w:rsid w:val="0004750F"/>
    <w:rsid w:val="00047845"/>
    <w:rsid w:val="000500A3"/>
    <w:rsid w:val="00050F3F"/>
    <w:rsid w:val="0005178E"/>
    <w:rsid w:val="00051A09"/>
    <w:rsid w:val="00052EC6"/>
    <w:rsid w:val="00055B4D"/>
    <w:rsid w:val="00061CF0"/>
    <w:rsid w:val="00062908"/>
    <w:rsid w:val="00064034"/>
    <w:rsid w:val="00064886"/>
    <w:rsid w:val="00064EE0"/>
    <w:rsid w:val="00065099"/>
    <w:rsid w:val="0006577E"/>
    <w:rsid w:val="00066A91"/>
    <w:rsid w:val="00067D01"/>
    <w:rsid w:val="0007020A"/>
    <w:rsid w:val="00071094"/>
    <w:rsid w:val="000762D0"/>
    <w:rsid w:val="00076425"/>
    <w:rsid w:val="00076851"/>
    <w:rsid w:val="00076EFE"/>
    <w:rsid w:val="00077952"/>
    <w:rsid w:val="000817AC"/>
    <w:rsid w:val="00082DE4"/>
    <w:rsid w:val="00082F3C"/>
    <w:rsid w:val="00083D63"/>
    <w:rsid w:val="00083FE0"/>
    <w:rsid w:val="00084574"/>
    <w:rsid w:val="000850D9"/>
    <w:rsid w:val="00085C2E"/>
    <w:rsid w:val="00086034"/>
    <w:rsid w:val="000877ED"/>
    <w:rsid w:val="00087B22"/>
    <w:rsid w:val="00087BA0"/>
    <w:rsid w:val="00087F69"/>
    <w:rsid w:val="0009351F"/>
    <w:rsid w:val="000937CD"/>
    <w:rsid w:val="0009434D"/>
    <w:rsid w:val="00095117"/>
    <w:rsid w:val="000958D4"/>
    <w:rsid w:val="000963D0"/>
    <w:rsid w:val="000A1A12"/>
    <w:rsid w:val="000A1FF1"/>
    <w:rsid w:val="000A3418"/>
    <w:rsid w:val="000A3AC0"/>
    <w:rsid w:val="000A5165"/>
    <w:rsid w:val="000A5759"/>
    <w:rsid w:val="000A7305"/>
    <w:rsid w:val="000B115F"/>
    <w:rsid w:val="000B4439"/>
    <w:rsid w:val="000B5DB7"/>
    <w:rsid w:val="000B6E28"/>
    <w:rsid w:val="000B759B"/>
    <w:rsid w:val="000C04B5"/>
    <w:rsid w:val="000C1D95"/>
    <w:rsid w:val="000C2C8F"/>
    <w:rsid w:val="000C31D2"/>
    <w:rsid w:val="000C32DC"/>
    <w:rsid w:val="000C5B21"/>
    <w:rsid w:val="000C7DA0"/>
    <w:rsid w:val="000D1BA5"/>
    <w:rsid w:val="000D2385"/>
    <w:rsid w:val="000D3A57"/>
    <w:rsid w:val="000D63DD"/>
    <w:rsid w:val="000D7554"/>
    <w:rsid w:val="000E035E"/>
    <w:rsid w:val="000E341B"/>
    <w:rsid w:val="000F174C"/>
    <w:rsid w:val="000F230C"/>
    <w:rsid w:val="000F2D04"/>
    <w:rsid w:val="000F2F1F"/>
    <w:rsid w:val="000F3098"/>
    <w:rsid w:val="000F34D1"/>
    <w:rsid w:val="000F5C04"/>
    <w:rsid w:val="00101140"/>
    <w:rsid w:val="00101FD7"/>
    <w:rsid w:val="001024AB"/>
    <w:rsid w:val="00103112"/>
    <w:rsid w:val="001035BD"/>
    <w:rsid w:val="0010657E"/>
    <w:rsid w:val="00106BFB"/>
    <w:rsid w:val="00107832"/>
    <w:rsid w:val="00110213"/>
    <w:rsid w:val="001107E6"/>
    <w:rsid w:val="001123E0"/>
    <w:rsid w:val="00112886"/>
    <w:rsid w:val="00112B9E"/>
    <w:rsid w:val="00112F4B"/>
    <w:rsid w:val="00113217"/>
    <w:rsid w:val="00113D3B"/>
    <w:rsid w:val="00115F09"/>
    <w:rsid w:val="00117C34"/>
    <w:rsid w:val="00120428"/>
    <w:rsid w:val="00127C95"/>
    <w:rsid w:val="0013097D"/>
    <w:rsid w:val="00132C95"/>
    <w:rsid w:val="001336AF"/>
    <w:rsid w:val="001341D5"/>
    <w:rsid w:val="0013441A"/>
    <w:rsid w:val="00134B2E"/>
    <w:rsid w:val="001358D6"/>
    <w:rsid w:val="00136A84"/>
    <w:rsid w:val="001403D7"/>
    <w:rsid w:val="00140F49"/>
    <w:rsid w:val="00143502"/>
    <w:rsid w:val="00144762"/>
    <w:rsid w:val="00146F12"/>
    <w:rsid w:val="00147137"/>
    <w:rsid w:val="001473E6"/>
    <w:rsid w:val="00147CB0"/>
    <w:rsid w:val="001507D2"/>
    <w:rsid w:val="00150906"/>
    <w:rsid w:val="00150A8C"/>
    <w:rsid w:val="001511BD"/>
    <w:rsid w:val="00151441"/>
    <w:rsid w:val="00152AED"/>
    <w:rsid w:val="00155BCB"/>
    <w:rsid w:val="00156589"/>
    <w:rsid w:val="0016042B"/>
    <w:rsid w:val="00160886"/>
    <w:rsid w:val="001636C6"/>
    <w:rsid w:val="00166FC2"/>
    <w:rsid w:val="0016739B"/>
    <w:rsid w:val="00170E2E"/>
    <w:rsid w:val="00172683"/>
    <w:rsid w:val="00172F15"/>
    <w:rsid w:val="001730FC"/>
    <w:rsid w:val="00173622"/>
    <w:rsid w:val="00175764"/>
    <w:rsid w:val="001757FE"/>
    <w:rsid w:val="00175BB3"/>
    <w:rsid w:val="00176697"/>
    <w:rsid w:val="00176F45"/>
    <w:rsid w:val="00183054"/>
    <w:rsid w:val="00183323"/>
    <w:rsid w:val="00183C8D"/>
    <w:rsid w:val="00183EA9"/>
    <w:rsid w:val="00184842"/>
    <w:rsid w:val="00184DE7"/>
    <w:rsid w:val="00184F00"/>
    <w:rsid w:val="00186099"/>
    <w:rsid w:val="001922FE"/>
    <w:rsid w:val="00193369"/>
    <w:rsid w:val="001933BF"/>
    <w:rsid w:val="00196D69"/>
    <w:rsid w:val="001975DC"/>
    <w:rsid w:val="00197AE7"/>
    <w:rsid w:val="001A0894"/>
    <w:rsid w:val="001A1AB1"/>
    <w:rsid w:val="001B04D8"/>
    <w:rsid w:val="001B0B22"/>
    <w:rsid w:val="001B0E8F"/>
    <w:rsid w:val="001B26AC"/>
    <w:rsid w:val="001B2D2D"/>
    <w:rsid w:val="001B3502"/>
    <w:rsid w:val="001B3F8C"/>
    <w:rsid w:val="001B4D15"/>
    <w:rsid w:val="001B74AD"/>
    <w:rsid w:val="001C117B"/>
    <w:rsid w:val="001C2174"/>
    <w:rsid w:val="001C2228"/>
    <w:rsid w:val="001C2D4A"/>
    <w:rsid w:val="001C38B1"/>
    <w:rsid w:val="001C38E8"/>
    <w:rsid w:val="001C44FF"/>
    <w:rsid w:val="001C6683"/>
    <w:rsid w:val="001C6720"/>
    <w:rsid w:val="001C701B"/>
    <w:rsid w:val="001D011A"/>
    <w:rsid w:val="001D0E71"/>
    <w:rsid w:val="001D23F6"/>
    <w:rsid w:val="001D3C6A"/>
    <w:rsid w:val="001D545D"/>
    <w:rsid w:val="001D59E5"/>
    <w:rsid w:val="001D5C03"/>
    <w:rsid w:val="001D6267"/>
    <w:rsid w:val="001D789D"/>
    <w:rsid w:val="001D7958"/>
    <w:rsid w:val="001E1092"/>
    <w:rsid w:val="001E2B34"/>
    <w:rsid w:val="001E2DFE"/>
    <w:rsid w:val="001E3F6F"/>
    <w:rsid w:val="001F071F"/>
    <w:rsid w:val="001F0F38"/>
    <w:rsid w:val="001F3065"/>
    <w:rsid w:val="001F6876"/>
    <w:rsid w:val="001F6BE5"/>
    <w:rsid w:val="00205815"/>
    <w:rsid w:val="002063D6"/>
    <w:rsid w:val="00206AEB"/>
    <w:rsid w:val="0020730B"/>
    <w:rsid w:val="00210D1F"/>
    <w:rsid w:val="0021109F"/>
    <w:rsid w:val="00216537"/>
    <w:rsid w:val="00217352"/>
    <w:rsid w:val="00217BE2"/>
    <w:rsid w:val="00220D09"/>
    <w:rsid w:val="0022345D"/>
    <w:rsid w:val="00230A56"/>
    <w:rsid w:val="00232ECE"/>
    <w:rsid w:val="00233003"/>
    <w:rsid w:val="002365C2"/>
    <w:rsid w:val="00237839"/>
    <w:rsid w:val="0024060B"/>
    <w:rsid w:val="0024127D"/>
    <w:rsid w:val="0024171D"/>
    <w:rsid w:val="002453BE"/>
    <w:rsid w:val="00245F73"/>
    <w:rsid w:val="0024616E"/>
    <w:rsid w:val="0024688B"/>
    <w:rsid w:val="00246B30"/>
    <w:rsid w:val="00250313"/>
    <w:rsid w:val="00250640"/>
    <w:rsid w:val="002512C0"/>
    <w:rsid w:val="0025301F"/>
    <w:rsid w:val="0025707D"/>
    <w:rsid w:val="002579C8"/>
    <w:rsid w:val="002605A8"/>
    <w:rsid w:val="00260F1A"/>
    <w:rsid w:val="00260F65"/>
    <w:rsid w:val="0026176D"/>
    <w:rsid w:val="0026293E"/>
    <w:rsid w:val="002629FB"/>
    <w:rsid w:val="002630A5"/>
    <w:rsid w:val="00263B91"/>
    <w:rsid w:val="002656BC"/>
    <w:rsid w:val="00265D84"/>
    <w:rsid w:val="00265F14"/>
    <w:rsid w:val="00270DC9"/>
    <w:rsid w:val="00271871"/>
    <w:rsid w:val="00273DA0"/>
    <w:rsid w:val="002757F9"/>
    <w:rsid w:val="002761A9"/>
    <w:rsid w:val="00277D04"/>
    <w:rsid w:val="00277E05"/>
    <w:rsid w:val="00282B37"/>
    <w:rsid w:val="00284030"/>
    <w:rsid w:val="0028432F"/>
    <w:rsid w:val="00284F20"/>
    <w:rsid w:val="002852FB"/>
    <w:rsid w:val="00285903"/>
    <w:rsid w:val="00286248"/>
    <w:rsid w:val="00287889"/>
    <w:rsid w:val="00287C74"/>
    <w:rsid w:val="00287CCA"/>
    <w:rsid w:val="00291101"/>
    <w:rsid w:val="00291BB1"/>
    <w:rsid w:val="0029300B"/>
    <w:rsid w:val="002953CE"/>
    <w:rsid w:val="002957E9"/>
    <w:rsid w:val="0029652B"/>
    <w:rsid w:val="00297670"/>
    <w:rsid w:val="002976CB"/>
    <w:rsid w:val="002A0E83"/>
    <w:rsid w:val="002A185E"/>
    <w:rsid w:val="002A38FF"/>
    <w:rsid w:val="002A4078"/>
    <w:rsid w:val="002A5C5C"/>
    <w:rsid w:val="002A5D0B"/>
    <w:rsid w:val="002A608D"/>
    <w:rsid w:val="002A60DE"/>
    <w:rsid w:val="002A6C8A"/>
    <w:rsid w:val="002A7015"/>
    <w:rsid w:val="002B1A4C"/>
    <w:rsid w:val="002B2BDB"/>
    <w:rsid w:val="002B3221"/>
    <w:rsid w:val="002B388E"/>
    <w:rsid w:val="002B49A6"/>
    <w:rsid w:val="002B4B3B"/>
    <w:rsid w:val="002B6BBB"/>
    <w:rsid w:val="002B7445"/>
    <w:rsid w:val="002B7984"/>
    <w:rsid w:val="002B7F9A"/>
    <w:rsid w:val="002C1847"/>
    <w:rsid w:val="002C1EFC"/>
    <w:rsid w:val="002C2C4F"/>
    <w:rsid w:val="002C3660"/>
    <w:rsid w:val="002C3688"/>
    <w:rsid w:val="002C4393"/>
    <w:rsid w:val="002C4B9A"/>
    <w:rsid w:val="002C604E"/>
    <w:rsid w:val="002C6967"/>
    <w:rsid w:val="002C762A"/>
    <w:rsid w:val="002D24C2"/>
    <w:rsid w:val="002D29D1"/>
    <w:rsid w:val="002D32CE"/>
    <w:rsid w:val="002D33E1"/>
    <w:rsid w:val="002D4A3B"/>
    <w:rsid w:val="002D52BC"/>
    <w:rsid w:val="002D5CA9"/>
    <w:rsid w:val="002D65FC"/>
    <w:rsid w:val="002D7C68"/>
    <w:rsid w:val="002E0492"/>
    <w:rsid w:val="002E0AE2"/>
    <w:rsid w:val="002E0D4F"/>
    <w:rsid w:val="002E1FEA"/>
    <w:rsid w:val="002E33ED"/>
    <w:rsid w:val="002E6411"/>
    <w:rsid w:val="002E74FA"/>
    <w:rsid w:val="002F09C4"/>
    <w:rsid w:val="002F3CA4"/>
    <w:rsid w:val="002F4EDC"/>
    <w:rsid w:val="002F5CEB"/>
    <w:rsid w:val="002F65F4"/>
    <w:rsid w:val="00300525"/>
    <w:rsid w:val="00300B1B"/>
    <w:rsid w:val="00300EF8"/>
    <w:rsid w:val="00300F8F"/>
    <w:rsid w:val="00302FCB"/>
    <w:rsid w:val="00310EBF"/>
    <w:rsid w:val="00311E15"/>
    <w:rsid w:val="00312CE6"/>
    <w:rsid w:val="00314F91"/>
    <w:rsid w:val="003161B7"/>
    <w:rsid w:val="003164D9"/>
    <w:rsid w:val="0031694C"/>
    <w:rsid w:val="003205E5"/>
    <w:rsid w:val="00320D58"/>
    <w:rsid w:val="0032164F"/>
    <w:rsid w:val="003228BF"/>
    <w:rsid w:val="00322D89"/>
    <w:rsid w:val="003231FA"/>
    <w:rsid w:val="00324D71"/>
    <w:rsid w:val="0032589A"/>
    <w:rsid w:val="00326234"/>
    <w:rsid w:val="00327B07"/>
    <w:rsid w:val="00327F7A"/>
    <w:rsid w:val="00330896"/>
    <w:rsid w:val="00331108"/>
    <w:rsid w:val="003328DA"/>
    <w:rsid w:val="00332A28"/>
    <w:rsid w:val="00332F08"/>
    <w:rsid w:val="0033375D"/>
    <w:rsid w:val="003339FC"/>
    <w:rsid w:val="00333A67"/>
    <w:rsid w:val="003351D8"/>
    <w:rsid w:val="003375C2"/>
    <w:rsid w:val="00340C6D"/>
    <w:rsid w:val="00341FB6"/>
    <w:rsid w:val="00343877"/>
    <w:rsid w:val="00345B7B"/>
    <w:rsid w:val="00345BD2"/>
    <w:rsid w:val="00346E3E"/>
    <w:rsid w:val="00347B0E"/>
    <w:rsid w:val="00347EDD"/>
    <w:rsid w:val="00351A78"/>
    <w:rsid w:val="00352A23"/>
    <w:rsid w:val="003533E0"/>
    <w:rsid w:val="003561F8"/>
    <w:rsid w:val="003569FF"/>
    <w:rsid w:val="0036086F"/>
    <w:rsid w:val="003611CB"/>
    <w:rsid w:val="003612E9"/>
    <w:rsid w:val="00361369"/>
    <w:rsid w:val="0036154D"/>
    <w:rsid w:val="0036478C"/>
    <w:rsid w:val="00367E24"/>
    <w:rsid w:val="00370C64"/>
    <w:rsid w:val="003711F0"/>
    <w:rsid w:val="00372502"/>
    <w:rsid w:val="003729B6"/>
    <w:rsid w:val="00373859"/>
    <w:rsid w:val="0037582F"/>
    <w:rsid w:val="00376081"/>
    <w:rsid w:val="00376514"/>
    <w:rsid w:val="00377AFB"/>
    <w:rsid w:val="00377FC4"/>
    <w:rsid w:val="00380AA4"/>
    <w:rsid w:val="00381E8F"/>
    <w:rsid w:val="00382A3C"/>
    <w:rsid w:val="00382FB0"/>
    <w:rsid w:val="00383AF9"/>
    <w:rsid w:val="003841F2"/>
    <w:rsid w:val="0038434B"/>
    <w:rsid w:val="003848F4"/>
    <w:rsid w:val="00385D00"/>
    <w:rsid w:val="00386777"/>
    <w:rsid w:val="0039018E"/>
    <w:rsid w:val="0039122A"/>
    <w:rsid w:val="00392BBF"/>
    <w:rsid w:val="003933CA"/>
    <w:rsid w:val="003939CC"/>
    <w:rsid w:val="00393C88"/>
    <w:rsid w:val="00394566"/>
    <w:rsid w:val="00395567"/>
    <w:rsid w:val="00395B3E"/>
    <w:rsid w:val="00396EE2"/>
    <w:rsid w:val="003A3730"/>
    <w:rsid w:val="003A4960"/>
    <w:rsid w:val="003A5382"/>
    <w:rsid w:val="003A55FC"/>
    <w:rsid w:val="003A571F"/>
    <w:rsid w:val="003A7CC6"/>
    <w:rsid w:val="003B1523"/>
    <w:rsid w:val="003B15E0"/>
    <w:rsid w:val="003B1738"/>
    <w:rsid w:val="003B1890"/>
    <w:rsid w:val="003B1D50"/>
    <w:rsid w:val="003B1DAD"/>
    <w:rsid w:val="003B32B1"/>
    <w:rsid w:val="003B3CE3"/>
    <w:rsid w:val="003B4A88"/>
    <w:rsid w:val="003B4DB1"/>
    <w:rsid w:val="003B5042"/>
    <w:rsid w:val="003B65C2"/>
    <w:rsid w:val="003C0E91"/>
    <w:rsid w:val="003C1EC8"/>
    <w:rsid w:val="003C2A4E"/>
    <w:rsid w:val="003C30A3"/>
    <w:rsid w:val="003C602C"/>
    <w:rsid w:val="003C6A6B"/>
    <w:rsid w:val="003D06AE"/>
    <w:rsid w:val="003D0AA1"/>
    <w:rsid w:val="003D15D3"/>
    <w:rsid w:val="003D219F"/>
    <w:rsid w:val="003D34F3"/>
    <w:rsid w:val="003D4A3F"/>
    <w:rsid w:val="003D59E2"/>
    <w:rsid w:val="003D6FFD"/>
    <w:rsid w:val="003D7B7C"/>
    <w:rsid w:val="003E4495"/>
    <w:rsid w:val="003E4839"/>
    <w:rsid w:val="003E515D"/>
    <w:rsid w:val="003E5937"/>
    <w:rsid w:val="003E5FB3"/>
    <w:rsid w:val="003E68CE"/>
    <w:rsid w:val="003F0065"/>
    <w:rsid w:val="003F201C"/>
    <w:rsid w:val="003F21DA"/>
    <w:rsid w:val="003F226E"/>
    <w:rsid w:val="003F42EC"/>
    <w:rsid w:val="003F4910"/>
    <w:rsid w:val="003F7D0B"/>
    <w:rsid w:val="00401095"/>
    <w:rsid w:val="00403FF7"/>
    <w:rsid w:val="004042AD"/>
    <w:rsid w:val="00404BEA"/>
    <w:rsid w:val="00404C71"/>
    <w:rsid w:val="00405AF2"/>
    <w:rsid w:val="00405E9D"/>
    <w:rsid w:val="0040752A"/>
    <w:rsid w:val="004075B4"/>
    <w:rsid w:val="004076CB"/>
    <w:rsid w:val="00407E8B"/>
    <w:rsid w:val="004149FC"/>
    <w:rsid w:val="00414FD0"/>
    <w:rsid w:val="00415FB2"/>
    <w:rsid w:val="00416057"/>
    <w:rsid w:val="00416C00"/>
    <w:rsid w:val="00417F2B"/>
    <w:rsid w:val="00423B8A"/>
    <w:rsid w:val="0042441D"/>
    <w:rsid w:val="004246FB"/>
    <w:rsid w:val="00424F1D"/>
    <w:rsid w:val="004254B6"/>
    <w:rsid w:val="004315B0"/>
    <w:rsid w:val="00431BA1"/>
    <w:rsid w:val="00434A6A"/>
    <w:rsid w:val="004351BE"/>
    <w:rsid w:val="00437633"/>
    <w:rsid w:val="00440DC1"/>
    <w:rsid w:val="004413C7"/>
    <w:rsid w:val="00441D29"/>
    <w:rsid w:val="00442E8B"/>
    <w:rsid w:val="0044366B"/>
    <w:rsid w:val="00443FCB"/>
    <w:rsid w:val="004446AE"/>
    <w:rsid w:val="00444C17"/>
    <w:rsid w:val="004461ED"/>
    <w:rsid w:val="004465D5"/>
    <w:rsid w:val="00452AD3"/>
    <w:rsid w:val="00452E2E"/>
    <w:rsid w:val="0045525B"/>
    <w:rsid w:val="004556EC"/>
    <w:rsid w:val="00455B0D"/>
    <w:rsid w:val="00455DB7"/>
    <w:rsid w:val="004620E5"/>
    <w:rsid w:val="00462692"/>
    <w:rsid w:val="00462BBC"/>
    <w:rsid w:val="004634C3"/>
    <w:rsid w:val="00463EE9"/>
    <w:rsid w:val="004658E5"/>
    <w:rsid w:val="00466568"/>
    <w:rsid w:val="00472AA9"/>
    <w:rsid w:val="00473C1F"/>
    <w:rsid w:val="00473CF5"/>
    <w:rsid w:val="004760FC"/>
    <w:rsid w:val="0047794E"/>
    <w:rsid w:val="00480E03"/>
    <w:rsid w:val="004819CC"/>
    <w:rsid w:val="00481C45"/>
    <w:rsid w:val="004837B4"/>
    <w:rsid w:val="004862E2"/>
    <w:rsid w:val="00487ED4"/>
    <w:rsid w:val="00492891"/>
    <w:rsid w:val="00492F14"/>
    <w:rsid w:val="00493D63"/>
    <w:rsid w:val="00494489"/>
    <w:rsid w:val="00494DD5"/>
    <w:rsid w:val="004954D7"/>
    <w:rsid w:val="00496AB3"/>
    <w:rsid w:val="00497530"/>
    <w:rsid w:val="004A0C4F"/>
    <w:rsid w:val="004A0C7F"/>
    <w:rsid w:val="004A1989"/>
    <w:rsid w:val="004A1EAC"/>
    <w:rsid w:val="004A2DD6"/>
    <w:rsid w:val="004A3337"/>
    <w:rsid w:val="004A3988"/>
    <w:rsid w:val="004A404B"/>
    <w:rsid w:val="004A5EF4"/>
    <w:rsid w:val="004A65F4"/>
    <w:rsid w:val="004A69B1"/>
    <w:rsid w:val="004A6B3E"/>
    <w:rsid w:val="004A6F10"/>
    <w:rsid w:val="004A7CBB"/>
    <w:rsid w:val="004B1077"/>
    <w:rsid w:val="004B1871"/>
    <w:rsid w:val="004B1CE6"/>
    <w:rsid w:val="004B1DB8"/>
    <w:rsid w:val="004B39F9"/>
    <w:rsid w:val="004B3D4E"/>
    <w:rsid w:val="004B4897"/>
    <w:rsid w:val="004B4C0B"/>
    <w:rsid w:val="004C15BD"/>
    <w:rsid w:val="004C2CFC"/>
    <w:rsid w:val="004C2F0B"/>
    <w:rsid w:val="004C374B"/>
    <w:rsid w:val="004C3855"/>
    <w:rsid w:val="004C49D1"/>
    <w:rsid w:val="004C50D9"/>
    <w:rsid w:val="004C5AAB"/>
    <w:rsid w:val="004C6F58"/>
    <w:rsid w:val="004C7604"/>
    <w:rsid w:val="004D07CF"/>
    <w:rsid w:val="004D1004"/>
    <w:rsid w:val="004D17FF"/>
    <w:rsid w:val="004D1E6B"/>
    <w:rsid w:val="004D1EAD"/>
    <w:rsid w:val="004D27BE"/>
    <w:rsid w:val="004D31DC"/>
    <w:rsid w:val="004D3927"/>
    <w:rsid w:val="004D5337"/>
    <w:rsid w:val="004D68F0"/>
    <w:rsid w:val="004D78FC"/>
    <w:rsid w:val="004D7BA8"/>
    <w:rsid w:val="004E3EBB"/>
    <w:rsid w:val="004E5430"/>
    <w:rsid w:val="004E736C"/>
    <w:rsid w:val="004E7405"/>
    <w:rsid w:val="004E7C77"/>
    <w:rsid w:val="004E7DDE"/>
    <w:rsid w:val="004F1AD0"/>
    <w:rsid w:val="004F20E7"/>
    <w:rsid w:val="004F28FA"/>
    <w:rsid w:val="004F3210"/>
    <w:rsid w:val="004F326E"/>
    <w:rsid w:val="004F64CC"/>
    <w:rsid w:val="004F6C6E"/>
    <w:rsid w:val="004F7092"/>
    <w:rsid w:val="004F7690"/>
    <w:rsid w:val="004F7A98"/>
    <w:rsid w:val="004F7D57"/>
    <w:rsid w:val="005000D1"/>
    <w:rsid w:val="005003CD"/>
    <w:rsid w:val="0050043C"/>
    <w:rsid w:val="00500BF5"/>
    <w:rsid w:val="005018EB"/>
    <w:rsid w:val="0050266E"/>
    <w:rsid w:val="00502A69"/>
    <w:rsid w:val="00504A78"/>
    <w:rsid w:val="00507F60"/>
    <w:rsid w:val="00513E00"/>
    <w:rsid w:val="005142A7"/>
    <w:rsid w:val="00514AF4"/>
    <w:rsid w:val="0051515E"/>
    <w:rsid w:val="0051536F"/>
    <w:rsid w:val="005155D5"/>
    <w:rsid w:val="005156D3"/>
    <w:rsid w:val="00515938"/>
    <w:rsid w:val="00515D18"/>
    <w:rsid w:val="00516178"/>
    <w:rsid w:val="00517A4F"/>
    <w:rsid w:val="00520A7F"/>
    <w:rsid w:val="00520CFF"/>
    <w:rsid w:val="00522D6E"/>
    <w:rsid w:val="00523E22"/>
    <w:rsid w:val="00525E0B"/>
    <w:rsid w:val="00526358"/>
    <w:rsid w:val="005268AB"/>
    <w:rsid w:val="00526CB1"/>
    <w:rsid w:val="00527D9A"/>
    <w:rsid w:val="00530B8C"/>
    <w:rsid w:val="00530D17"/>
    <w:rsid w:val="00531298"/>
    <w:rsid w:val="005334E3"/>
    <w:rsid w:val="005339E3"/>
    <w:rsid w:val="00533AAC"/>
    <w:rsid w:val="00535142"/>
    <w:rsid w:val="005407E0"/>
    <w:rsid w:val="0054180F"/>
    <w:rsid w:val="005466F6"/>
    <w:rsid w:val="0054728A"/>
    <w:rsid w:val="005473F0"/>
    <w:rsid w:val="0055052C"/>
    <w:rsid w:val="00551196"/>
    <w:rsid w:val="0055305E"/>
    <w:rsid w:val="00553BF8"/>
    <w:rsid w:val="00556013"/>
    <w:rsid w:val="0055788F"/>
    <w:rsid w:val="00560044"/>
    <w:rsid w:val="00562088"/>
    <w:rsid w:val="005623CC"/>
    <w:rsid w:val="00562446"/>
    <w:rsid w:val="00563466"/>
    <w:rsid w:val="00563959"/>
    <w:rsid w:val="00565334"/>
    <w:rsid w:val="005658C6"/>
    <w:rsid w:val="00566036"/>
    <w:rsid w:val="00566A45"/>
    <w:rsid w:val="00567575"/>
    <w:rsid w:val="00567F8B"/>
    <w:rsid w:val="00570E98"/>
    <w:rsid w:val="005714E9"/>
    <w:rsid w:val="005720DD"/>
    <w:rsid w:val="00572AE8"/>
    <w:rsid w:val="00572BBB"/>
    <w:rsid w:val="00573A5D"/>
    <w:rsid w:val="005741A2"/>
    <w:rsid w:val="00574BFD"/>
    <w:rsid w:val="00575B99"/>
    <w:rsid w:val="00576AA6"/>
    <w:rsid w:val="00576ED6"/>
    <w:rsid w:val="005770EC"/>
    <w:rsid w:val="00581C60"/>
    <w:rsid w:val="00581D26"/>
    <w:rsid w:val="005822EF"/>
    <w:rsid w:val="00582CE2"/>
    <w:rsid w:val="0058364B"/>
    <w:rsid w:val="005836B4"/>
    <w:rsid w:val="00583935"/>
    <w:rsid w:val="005840C8"/>
    <w:rsid w:val="0058423A"/>
    <w:rsid w:val="00584FE9"/>
    <w:rsid w:val="00586836"/>
    <w:rsid w:val="00587DD9"/>
    <w:rsid w:val="00590ECF"/>
    <w:rsid w:val="00590FA3"/>
    <w:rsid w:val="00591FFD"/>
    <w:rsid w:val="00592E06"/>
    <w:rsid w:val="005942AA"/>
    <w:rsid w:val="00595243"/>
    <w:rsid w:val="005A3AB6"/>
    <w:rsid w:val="005A52C3"/>
    <w:rsid w:val="005A59C4"/>
    <w:rsid w:val="005A5C6C"/>
    <w:rsid w:val="005A69D5"/>
    <w:rsid w:val="005A7400"/>
    <w:rsid w:val="005B1BB7"/>
    <w:rsid w:val="005B1E7B"/>
    <w:rsid w:val="005B2023"/>
    <w:rsid w:val="005B2D3F"/>
    <w:rsid w:val="005B4DED"/>
    <w:rsid w:val="005B5AC3"/>
    <w:rsid w:val="005B6CB4"/>
    <w:rsid w:val="005B7898"/>
    <w:rsid w:val="005B7C12"/>
    <w:rsid w:val="005B7D2E"/>
    <w:rsid w:val="005C02FC"/>
    <w:rsid w:val="005C0714"/>
    <w:rsid w:val="005C0C66"/>
    <w:rsid w:val="005C22CA"/>
    <w:rsid w:val="005C292F"/>
    <w:rsid w:val="005C3B00"/>
    <w:rsid w:val="005C3BF5"/>
    <w:rsid w:val="005C4EA9"/>
    <w:rsid w:val="005C5920"/>
    <w:rsid w:val="005C65AF"/>
    <w:rsid w:val="005C6D91"/>
    <w:rsid w:val="005D0FA5"/>
    <w:rsid w:val="005D13FA"/>
    <w:rsid w:val="005D28B9"/>
    <w:rsid w:val="005D39BA"/>
    <w:rsid w:val="005D42D5"/>
    <w:rsid w:val="005D5B38"/>
    <w:rsid w:val="005D5CDC"/>
    <w:rsid w:val="005D5E5C"/>
    <w:rsid w:val="005D7781"/>
    <w:rsid w:val="005E0B6A"/>
    <w:rsid w:val="005E3091"/>
    <w:rsid w:val="005E5B5D"/>
    <w:rsid w:val="005F0626"/>
    <w:rsid w:val="005F2480"/>
    <w:rsid w:val="005F52D2"/>
    <w:rsid w:val="005F57B8"/>
    <w:rsid w:val="005F60A0"/>
    <w:rsid w:val="005F656A"/>
    <w:rsid w:val="005F6808"/>
    <w:rsid w:val="005F6FE8"/>
    <w:rsid w:val="00600B74"/>
    <w:rsid w:val="006010C4"/>
    <w:rsid w:val="00602D62"/>
    <w:rsid w:val="00606006"/>
    <w:rsid w:val="00606A2D"/>
    <w:rsid w:val="00606C9C"/>
    <w:rsid w:val="00606CDE"/>
    <w:rsid w:val="0060724C"/>
    <w:rsid w:val="00607C4A"/>
    <w:rsid w:val="00611F18"/>
    <w:rsid w:val="00613EF7"/>
    <w:rsid w:val="0061454B"/>
    <w:rsid w:val="00614CA7"/>
    <w:rsid w:val="0061554A"/>
    <w:rsid w:val="0061654B"/>
    <w:rsid w:val="00622690"/>
    <w:rsid w:val="006233B7"/>
    <w:rsid w:val="006258DD"/>
    <w:rsid w:val="0062594F"/>
    <w:rsid w:val="00626E02"/>
    <w:rsid w:val="00626ECA"/>
    <w:rsid w:val="006271D2"/>
    <w:rsid w:val="0063028D"/>
    <w:rsid w:val="006302B3"/>
    <w:rsid w:val="00630427"/>
    <w:rsid w:val="006334B9"/>
    <w:rsid w:val="006349C5"/>
    <w:rsid w:val="00634C63"/>
    <w:rsid w:val="00635099"/>
    <w:rsid w:val="00635EE1"/>
    <w:rsid w:val="00640D44"/>
    <w:rsid w:val="00641D31"/>
    <w:rsid w:val="00643950"/>
    <w:rsid w:val="00643968"/>
    <w:rsid w:val="00643E3D"/>
    <w:rsid w:val="00644534"/>
    <w:rsid w:val="006470D4"/>
    <w:rsid w:val="00650D30"/>
    <w:rsid w:val="00651215"/>
    <w:rsid w:val="0065244F"/>
    <w:rsid w:val="0065318E"/>
    <w:rsid w:val="00654BCA"/>
    <w:rsid w:val="00654E54"/>
    <w:rsid w:val="00654E81"/>
    <w:rsid w:val="00655879"/>
    <w:rsid w:val="00656211"/>
    <w:rsid w:val="006579A1"/>
    <w:rsid w:val="006602D5"/>
    <w:rsid w:val="006616B5"/>
    <w:rsid w:val="00662344"/>
    <w:rsid w:val="006632EB"/>
    <w:rsid w:val="00666460"/>
    <w:rsid w:val="00666D01"/>
    <w:rsid w:val="00666F15"/>
    <w:rsid w:val="00670EFA"/>
    <w:rsid w:val="006712DA"/>
    <w:rsid w:val="00671EA5"/>
    <w:rsid w:val="00672031"/>
    <w:rsid w:val="006751ED"/>
    <w:rsid w:val="00675FE2"/>
    <w:rsid w:val="006764D2"/>
    <w:rsid w:val="00680B2B"/>
    <w:rsid w:val="00681037"/>
    <w:rsid w:val="00682688"/>
    <w:rsid w:val="00687B77"/>
    <w:rsid w:val="006900FA"/>
    <w:rsid w:val="00691794"/>
    <w:rsid w:val="006946DD"/>
    <w:rsid w:val="00694D89"/>
    <w:rsid w:val="006954F5"/>
    <w:rsid w:val="0069598B"/>
    <w:rsid w:val="00695DD5"/>
    <w:rsid w:val="00696917"/>
    <w:rsid w:val="006975F6"/>
    <w:rsid w:val="006A0093"/>
    <w:rsid w:val="006A0154"/>
    <w:rsid w:val="006A0983"/>
    <w:rsid w:val="006A0D69"/>
    <w:rsid w:val="006A162F"/>
    <w:rsid w:val="006A249B"/>
    <w:rsid w:val="006A4F32"/>
    <w:rsid w:val="006A5323"/>
    <w:rsid w:val="006A595B"/>
    <w:rsid w:val="006A5C3E"/>
    <w:rsid w:val="006A5CEE"/>
    <w:rsid w:val="006A77F6"/>
    <w:rsid w:val="006A7F75"/>
    <w:rsid w:val="006B033A"/>
    <w:rsid w:val="006B0A78"/>
    <w:rsid w:val="006B1143"/>
    <w:rsid w:val="006B2423"/>
    <w:rsid w:val="006B2EB1"/>
    <w:rsid w:val="006B35AD"/>
    <w:rsid w:val="006B4D69"/>
    <w:rsid w:val="006B56ED"/>
    <w:rsid w:val="006B5B7A"/>
    <w:rsid w:val="006B6941"/>
    <w:rsid w:val="006C107F"/>
    <w:rsid w:val="006C152B"/>
    <w:rsid w:val="006C2634"/>
    <w:rsid w:val="006C35F8"/>
    <w:rsid w:val="006C5A3F"/>
    <w:rsid w:val="006C61A4"/>
    <w:rsid w:val="006C721E"/>
    <w:rsid w:val="006D13BF"/>
    <w:rsid w:val="006D2532"/>
    <w:rsid w:val="006D42C2"/>
    <w:rsid w:val="006D52D9"/>
    <w:rsid w:val="006D56FE"/>
    <w:rsid w:val="006D62F2"/>
    <w:rsid w:val="006D673A"/>
    <w:rsid w:val="006D6F5B"/>
    <w:rsid w:val="006E0872"/>
    <w:rsid w:val="006E1307"/>
    <w:rsid w:val="006E13F7"/>
    <w:rsid w:val="006E1732"/>
    <w:rsid w:val="006E1CDF"/>
    <w:rsid w:val="006E27D4"/>
    <w:rsid w:val="006E3041"/>
    <w:rsid w:val="006E4492"/>
    <w:rsid w:val="006E7D83"/>
    <w:rsid w:val="006E7F64"/>
    <w:rsid w:val="006F09E4"/>
    <w:rsid w:val="006F1E59"/>
    <w:rsid w:val="006F3A75"/>
    <w:rsid w:val="006F5491"/>
    <w:rsid w:val="006F69FA"/>
    <w:rsid w:val="00701A20"/>
    <w:rsid w:val="00701E7C"/>
    <w:rsid w:val="007028CB"/>
    <w:rsid w:val="00704748"/>
    <w:rsid w:val="00704FCD"/>
    <w:rsid w:val="00705FDB"/>
    <w:rsid w:val="00707C62"/>
    <w:rsid w:val="00710390"/>
    <w:rsid w:val="00711099"/>
    <w:rsid w:val="007114EB"/>
    <w:rsid w:val="007118E4"/>
    <w:rsid w:val="007119FD"/>
    <w:rsid w:val="00712061"/>
    <w:rsid w:val="00712807"/>
    <w:rsid w:val="00712AAF"/>
    <w:rsid w:val="00714793"/>
    <w:rsid w:val="007149DC"/>
    <w:rsid w:val="00716EB4"/>
    <w:rsid w:val="00717ED9"/>
    <w:rsid w:val="00720AFD"/>
    <w:rsid w:val="007223F1"/>
    <w:rsid w:val="0072272B"/>
    <w:rsid w:val="00723C8E"/>
    <w:rsid w:val="00723CDE"/>
    <w:rsid w:val="0072650F"/>
    <w:rsid w:val="007276CB"/>
    <w:rsid w:val="00727B55"/>
    <w:rsid w:val="00730A22"/>
    <w:rsid w:val="00732B82"/>
    <w:rsid w:val="00732DF3"/>
    <w:rsid w:val="007333DA"/>
    <w:rsid w:val="00734522"/>
    <w:rsid w:val="00734B0E"/>
    <w:rsid w:val="00734FDB"/>
    <w:rsid w:val="00735DCD"/>
    <w:rsid w:val="00736562"/>
    <w:rsid w:val="00736877"/>
    <w:rsid w:val="00736FE4"/>
    <w:rsid w:val="00740ED1"/>
    <w:rsid w:val="00743361"/>
    <w:rsid w:val="00743588"/>
    <w:rsid w:val="007438DB"/>
    <w:rsid w:val="007459EA"/>
    <w:rsid w:val="00746335"/>
    <w:rsid w:val="00746977"/>
    <w:rsid w:val="00750F12"/>
    <w:rsid w:val="00750F24"/>
    <w:rsid w:val="00751827"/>
    <w:rsid w:val="007535BA"/>
    <w:rsid w:val="00753710"/>
    <w:rsid w:val="007547C0"/>
    <w:rsid w:val="007563F8"/>
    <w:rsid w:val="00762EE1"/>
    <w:rsid w:val="00763021"/>
    <w:rsid w:val="00764DA4"/>
    <w:rsid w:val="007675F2"/>
    <w:rsid w:val="00767667"/>
    <w:rsid w:val="007719B8"/>
    <w:rsid w:val="00775E0F"/>
    <w:rsid w:val="00775F6A"/>
    <w:rsid w:val="00776D2A"/>
    <w:rsid w:val="0077772F"/>
    <w:rsid w:val="00780B75"/>
    <w:rsid w:val="00780EE3"/>
    <w:rsid w:val="00781286"/>
    <w:rsid w:val="00781AD1"/>
    <w:rsid w:val="007838EC"/>
    <w:rsid w:val="00784109"/>
    <w:rsid w:val="007848F6"/>
    <w:rsid w:val="00784D1B"/>
    <w:rsid w:val="007854F7"/>
    <w:rsid w:val="00785857"/>
    <w:rsid w:val="007869C4"/>
    <w:rsid w:val="00786DC1"/>
    <w:rsid w:val="00787F42"/>
    <w:rsid w:val="00790E2D"/>
    <w:rsid w:val="007919D5"/>
    <w:rsid w:val="00793146"/>
    <w:rsid w:val="007938EC"/>
    <w:rsid w:val="00794CB8"/>
    <w:rsid w:val="0079508D"/>
    <w:rsid w:val="00795407"/>
    <w:rsid w:val="00797F87"/>
    <w:rsid w:val="007A13FB"/>
    <w:rsid w:val="007A3224"/>
    <w:rsid w:val="007A589A"/>
    <w:rsid w:val="007A62E6"/>
    <w:rsid w:val="007A737D"/>
    <w:rsid w:val="007A765E"/>
    <w:rsid w:val="007A7723"/>
    <w:rsid w:val="007A785D"/>
    <w:rsid w:val="007A798C"/>
    <w:rsid w:val="007B0FC4"/>
    <w:rsid w:val="007B2D99"/>
    <w:rsid w:val="007B3133"/>
    <w:rsid w:val="007B31B1"/>
    <w:rsid w:val="007B409A"/>
    <w:rsid w:val="007B5FF4"/>
    <w:rsid w:val="007B75AC"/>
    <w:rsid w:val="007C0350"/>
    <w:rsid w:val="007C1695"/>
    <w:rsid w:val="007C2061"/>
    <w:rsid w:val="007C283A"/>
    <w:rsid w:val="007C2F89"/>
    <w:rsid w:val="007C3111"/>
    <w:rsid w:val="007C392C"/>
    <w:rsid w:val="007C46D9"/>
    <w:rsid w:val="007C4756"/>
    <w:rsid w:val="007C4D9C"/>
    <w:rsid w:val="007C54EF"/>
    <w:rsid w:val="007C7D37"/>
    <w:rsid w:val="007D2407"/>
    <w:rsid w:val="007D2732"/>
    <w:rsid w:val="007D3837"/>
    <w:rsid w:val="007E261B"/>
    <w:rsid w:val="007E2688"/>
    <w:rsid w:val="007E467E"/>
    <w:rsid w:val="007E56BE"/>
    <w:rsid w:val="007E7008"/>
    <w:rsid w:val="007E7E9F"/>
    <w:rsid w:val="007F0436"/>
    <w:rsid w:val="007F12C7"/>
    <w:rsid w:val="007F208F"/>
    <w:rsid w:val="007F3250"/>
    <w:rsid w:val="007F4B5B"/>
    <w:rsid w:val="007F6D52"/>
    <w:rsid w:val="0080050C"/>
    <w:rsid w:val="00800FC4"/>
    <w:rsid w:val="008016F7"/>
    <w:rsid w:val="008018D0"/>
    <w:rsid w:val="00801CA6"/>
    <w:rsid w:val="00803CC2"/>
    <w:rsid w:val="008057D2"/>
    <w:rsid w:val="00807995"/>
    <w:rsid w:val="008079FB"/>
    <w:rsid w:val="008101A5"/>
    <w:rsid w:val="008124BF"/>
    <w:rsid w:val="00812F27"/>
    <w:rsid w:val="00814232"/>
    <w:rsid w:val="00820D15"/>
    <w:rsid w:val="00824755"/>
    <w:rsid w:val="00826F22"/>
    <w:rsid w:val="00827834"/>
    <w:rsid w:val="00827B82"/>
    <w:rsid w:val="0083081A"/>
    <w:rsid w:val="008322BE"/>
    <w:rsid w:val="00832AA4"/>
    <w:rsid w:val="00833590"/>
    <w:rsid w:val="00833B5D"/>
    <w:rsid w:val="00837222"/>
    <w:rsid w:val="008404F9"/>
    <w:rsid w:val="00841205"/>
    <w:rsid w:val="00841220"/>
    <w:rsid w:val="008420D6"/>
    <w:rsid w:val="00842BAB"/>
    <w:rsid w:val="00850652"/>
    <w:rsid w:val="00854ED8"/>
    <w:rsid w:val="00856A10"/>
    <w:rsid w:val="00856C21"/>
    <w:rsid w:val="00861C79"/>
    <w:rsid w:val="00862483"/>
    <w:rsid w:val="00862684"/>
    <w:rsid w:val="008627BB"/>
    <w:rsid w:val="00863165"/>
    <w:rsid w:val="0086370B"/>
    <w:rsid w:val="00864182"/>
    <w:rsid w:val="00864921"/>
    <w:rsid w:val="00865235"/>
    <w:rsid w:val="00865694"/>
    <w:rsid w:val="00871DA3"/>
    <w:rsid w:val="00871F03"/>
    <w:rsid w:val="00872612"/>
    <w:rsid w:val="00873ABC"/>
    <w:rsid w:val="0087562F"/>
    <w:rsid w:val="008758E4"/>
    <w:rsid w:val="00875900"/>
    <w:rsid w:val="008768B6"/>
    <w:rsid w:val="008770DD"/>
    <w:rsid w:val="008777E9"/>
    <w:rsid w:val="00877922"/>
    <w:rsid w:val="008835FC"/>
    <w:rsid w:val="00885493"/>
    <w:rsid w:val="00887FAA"/>
    <w:rsid w:val="008926EB"/>
    <w:rsid w:val="00894ECF"/>
    <w:rsid w:val="00895E03"/>
    <w:rsid w:val="008961DB"/>
    <w:rsid w:val="00896FBF"/>
    <w:rsid w:val="008972D8"/>
    <w:rsid w:val="008A0A95"/>
    <w:rsid w:val="008A1722"/>
    <w:rsid w:val="008A380B"/>
    <w:rsid w:val="008A599E"/>
    <w:rsid w:val="008A5FF0"/>
    <w:rsid w:val="008A7EAB"/>
    <w:rsid w:val="008B3050"/>
    <w:rsid w:val="008B7FA5"/>
    <w:rsid w:val="008C0347"/>
    <w:rsid w:val="008C1527"/>
    <w:rsid w:val="008C393B"/>
    <w:rsid w:val="008C4439"/>
    <w:rsid w:val="008C7251"/>
    <w:rsid w:val="008C732A"/>
    <w:rsid w:val="008C7D35"/>
    <w:rsid w:val="008C7FE1"/>
    <w:rsid w:val="008D11FA"/>
    <w:rsid w:val="008D2FE4"/>
    <w:rsid w:val="008D305D"/>
    <w:rsid w:val="008D3D7E"/>
    <w:rsid w:val="008D467C"/>
    <w:rsid w:val="008D580A"/>
    <w:rsid w:val="008D7DAE"/>
    <w:rsid w:val="008E02F8"/>
    <w:rsid w:val="008E1117"/>
    <w:rsid w:val="008E1308"/>
    <w:rsid w:val="008E19E6"/>
    <w:rsid w:val="008E1DF8"/>
    <w:rsid w:val="008E3B0F"/>
    <w:rsid w:val="008E3B71"/>
    <w:rsid w:val="008E3C16"/>
    <w:rsid w:val="008E5FAA"/>
    <w:rsid w:val="008E6935"/>
    <w:rsid w:val="008E6963"/>
    <w:rsid w:val="008E75B5"/>
    <w:rsid w:val="008E7C3C"/>
    <w:rsid w:val="008F1AF6"/>
    <w:rsid w:val="008F225A"/>
    <w:rsid w:val="008F29A8"/>
    <w:rsid w:val="008F4330"/>
    <w:rsid w:val="008F4AAF"/>
    <w:rsid w:val="008F5BDF"/>
    <w:rsid w:val="008F6E2A"/>
    <w:rsid w:val="008F7007"/>
    <w:rsid w:val="008F79F7"/>
    <w:rsid w:val="00901054"/>
    <w:rsid w:val="00901245"/>
    <w:rsid w:val="00903EC9"/>
    <w:rsid w:val="009058AB"/>
    <w:rsid w:val="0090760F"/>
    <w:rsid w:val="009107E4"/>
    <w:rsid w:val="00910D8A"/>
    <w:rsid w:val="009147A3"/>
    <w:rsid w:val="00915771"/>
    <w:rsid w:val="00917CD3"/>
    <w:rsid w:val="00917D1C"/>
    <w:rsid w:val="00920D5E"/>
    <w:rsid w:val="00926477"/>
    <w:rsid w:val="009305CF"/>
    <w:rsid w:val="0093248A"/>
    <w:rsid w:val="00932A83"/>
    <w:rsid w:val="00933CFC"/>
    <w:rsid w:val="009340C2"/>
    <w:rsid w:val="009356E2"/>
    <w:rsid w:val="0094042B"/>
    <w:rsid w:val="00941142"/>
    <w:rsid w:val="00941EC9"/>
    <w:rsid w:val="00943081"/>
    <w:rsid w:val="0094363C"/>
    <w:rsid w:val="00944441"/>
    <w:rsid w:val="009456DF"/>
    <w:rsid w:val="009459C5"/>
    <w:rsid w:val="009479A6"/>
    <w:rsid w:val="00951BF7"/>
    <w:rsid w:val="0095315A"/>
    <w:rsid w:val="0095363B"/>
    <w:rsid w:val="009549F7"/>
    <w:rsid w:val="009559A9"/>
    <w:rsid w:val="0095681B"/>
    <w:rsid w:val="00956E8B"/>
    <w:rsid w:val="00957F43"/>
    <w:rsid w:val="009603D2"/>
    <w:rsid w:val="00960C5D"/>
    <w:rsid w:val="0096179D"/>
    <w:rsid w:val="0096271E"/>
    <w:rsid w:val="00962AF3"/>
    <w:rsid w:val="0096311F"/>
    <w:rsid w:val="009631F0"/>
    <w:rsid w:val="00963635"/>
    <w:rsid w:val="00967D34"/>
    <w:rsid w:val="009705AD"/>
    <w:rsid w:val="00971035"/>
    <w:rsid w:val="00971F51"/>
    <w:rsid w:val="00973499"/>
    <w:rsid w:val="00974291"/>
    <w:rsid w:val="00980B94"/>
    <w:rsid w:val="00981E96"/>
    <w:rsid w:val="00982317"/>
    <w:rsid w:val="009832EC"/>
    <w:rsid w:val="00984704"/>
    <w:rsid w:val="00984CD8"/>
    <w:rsid w:val="00986293"/>
    <w:rsid w:val="00991AD3"/>
    <w:rsid w:val="00991DA6"/>
    <w:rsid w:val="00992E8E"/>
    <w:rsid w:val="00993B4A"/>
    <w:rsid w:val="009948DF"/>
    <w:rsid w:val="00996F72"/>
    <w:rsid w:val="009A0E4D"/>
    <w:rsid w:val="009A34F4"/>
    <w:rsid w:val="009A5B29"/>
    <w:rsid w:val="009A70D8"/>
    <w:rsid w:val="009A7BFD"/>
    <w:rsid w:val="009B023E"/>
    <w:rsid w:val="009B1122"/>
    <w:rsid w:val="009B150E"/>
    <w:rsid w:val="009B2866"/>
    <w:rsid w:val="009B3B1A"/>
    <w:rsid w:val="009B573D"/>
    <w:rsid w:val="009B5940"/>
    <w:rsid w:val="009B67DB"/>
    <w:rsid w:val="009B768C"/>
    <w:rsid w:val="009C019A"/>
    <w:rsid w:val="009C1327"/>
    <w:rsid w:val="009C3C2D"/>
    <w:rsid w:val="009C40D4"/>
    <w:rsid w:val="009C4B14"/>
    <w:rsid w:val="009C508E"/>
    <w:rsid w:val="009D0EBA"/>
    <w:rsid w:val="009D1B5A"/>
    <w:rsid w:val="009D22AB"/>
    <w:rsid w:val="009D28CE"/>
    <w:rsid w:val="009D454B"/>
    <w:rsid w:val="009D585B"/>
    <w:rsid w:val="009D699A"/>
    <w:rsid w:val="009E37FF"/>
    <w:rsid w:val="009E3EDB"/>
    <w:rsid w:val="009E58D3"/>
    <w:rsid w:val="009E5A9B"/>
    <w:rsid w:val="009E746D"/>
    <w:rsid w:val="009F099C"/>
    <w:rsid w:val="009F0ED9"/>
    <w:rsid w:val="009F4C53"/>
    <w:rsid w:val="009F7769"/>
    <w:rsid w:val="009F77AE"/>
    <w:rsid w:val="00A0001D"/>
    <w:rsid w:val="00A00346"/>
    <w:rsid w:val="00A00C8D"/>
    <w:rsid w:val="00A00D33"/>
    <w:rsid w:val="00A00FE5"/>
    <w:rsid w:val="00A013F0"/>
    <w:rsid w:val="00A01866"/>
    <w:rsid w:val="00A01BAF"/>
    <w:rsid w:val="00A02A69"/>
    <w:rsid w:val="00A02DCC"/>
    <w:rsid w:val="00A031A4"/>
    <w:rsid w:val="00A0373A"/>
    <w:rsid w:val="00A044A3"/>
    <w:rsid w:val="00A06356"/>
    <w:rsid w:val="00A077A2"/>
    <w:rsid w:val="00A106C7"/>
    <w:rsid w:val="00A1229E"/>
    <w:rsid w:val="00A15226"/>
    <w:rsid w:val="00A153D5"/>
    <w:rsid w:val="00A15532"/>
    <w:rsid w:val="00A1578D"/>
    <w:rsid w:val="00A16E7A"/>
    <w:rsid w:val="00A17163"/>
    <w:rsid w:val="00A20960"/>
    <w:rsid w:val="00A2103D"/>
    <w:rsid w:val="00A214D3"/>
    <w:rsid w:val="00A23121"/>
    <w:rsid w:val="00A239A7"/>
    <w:rsid w:val="00A23D31"/>
    <w:rsid w:val="00A23E42"/>
    <w:rsid w:val="00A240DE"/>
    <w:rsid w:val="00A27D4C"/>
    <w:rsid w:val="00A3078D"/>
    <w:rsid w:val="00A30B73"/>
    <w:rsid w:val="00A30CA3"/>
    <w:rsid w:val="00A30CD1"/>
    <w:rsid w:val="00A31660"/>
    <w:rsid w:val="00A319E9"/>
    <w:rsid w:val="00A327B3"/>
    <w:rsid w:val="00A34E11"/>
    <w:rsid w:val="00A350B1"/>
    <w:rsid w:val="00A350F0"/>
    <w:rsid w:val="00A40DA4"/>
    <w:rsid w:val="00A40FF2"/>
    <w:rsid w:val="00A417C0"/>
    <w:rsid w:val="00A418C2"/>
    <w:rsid w:val="00A41B06"/>
    <w:rsid w:val="00A46B4F"/>
    <w:rsid w:val="00A47087"/>
    <w:rsid w:val="00A509AD"/>
    <w:rsid w:val="00A51E00"/>
    <w:rsid w:val="00A547CD"/>
    <w:rsid w:val="00A54A43"/>
    <w:rsid w:val="00A54C44"/>
    <w:rsid w:val="00A576F4"/>
    <w:rsid w:val="00A579B8"/>
    <w:rsid w:val="00A61321"/>
    <w:rsid w:val="00A623DE"/>
    <w:rsid w:val="00A62FE8"/>
    <w:rsid w:val="00A64623"/>
    <w:rsid w:val="00A65215"/>
    <w:rsid w:val="00A65289"/>
    <w:rsid w:val="00A655F9"/>
    <w:rsid w:val="00A6667D"/>
    <w:rsid w:val="00A67EF5"/>
    <w:rsid w:val="00A703E7"/>
    <w:rsid w:val="00A716B6"/>
    <w:rsid w:val="00A71E30"/>
    <w:rsid w:val="00A72864"/>
    <w:rsid w:val="00A72FCE"/>
    <w:rsid w:val="00A745EB"/>
    <w:rsid w:val="00A756ED"/>
    <w:rsid w:val="00A775B0"/>
    <w:rsid w:val="00A800B5"/>
    <w:rsid w:val="00A82455"/>
    <w:rsid w:val="00A834E5"/>
    <w:rsid w:val="00A8492B"/>
    <w:rsid w:val="00A8756A"/>
    <w:rsid w:val="00A87D1A"/>
    <w:rsid w:val="00A90614"/>
    <w:rsid w:val="00A90B58"/>
    <w:rsid w:val="00A91F97"/>
    <w:rsid w:val="00A96B21"/>
    <w:rsid w:val="00A9742B"/>
    <w:rsid w:val="00AA03D6"/>
    <w:rsid w:val="00AA1034"/>
    <w:rsid w:val="00AA2CD2"/>
    <w:rsid w:val="00AA34E8"/>
    <w:rsid w:val="00AA36A2"/>
    <w:rsid w:val="00AA4F7E"/>
    <w:rsid w:val="00AA67FD"/>
    <w:rsid w:val="00AA7DE1"/>
    <w:rsid w:val="00AB1363"/>
    <w:rsid w:val="00AB2283"/>
    <w:rsid w:val="00AB24F5"/>
    <w:rsid w:val="00AB3DCC"/>
    <w:rsid w:val="00AB55BA"/>
    <w:rsid w:val="00AB59C0"/>
    <w:rsid w:val="00AB5AFB"/>
    <w:rsid w:val="00AB75E3"/>
    <w:rsid w:val="00AC0A76"/>
    <w:rsid w:val="00AC10C3"/>
    <w:rsid w:val="00AC1A60"/>
    <w:rsid w:val="00AC1B84"/>
    <w:rsid w:val="00AC24B1"/>
    <w:rsid w:val="00AC2A46"/>
    <w:rsid w:val="00AC3DFF"/>
    <w:rsid w:val="00AC3E36"/>
    <w:rsid w:val="00AC4E75"/>
    <w:rsid w:val="00AC5D08"/>
    <w:rsid w:val="00AC6973"/>
    <w:rsid w:val="00AC7146"/>
    <w:rsid w:val="00AD0A6B"/>
    <w:rsid w:val="00AD0F3E"/>
    <w:rsid w:val="00AD278E"/>
    <w:rsid w:val="00AD30EE"/>
    <w:rsid w:val="00AD6084"/>
    <w:rsid w:val="00AD6BBE"/>
    <w:rsid w:val="00AD6ECB"/>
    <w:rsid w:val="00AD74F0"/>
    <w:rsid w:val="00AE1310"/>
    <w:rsid w:val="00AE13A6"/>
    <w:rsid w:val="00AE1CA7"/>
    <w:rsid w:val="00AE2796"/>
    <w:rsid w:val="00AE31F4"/>
    <w:rsid w:val="00AE3D2D"/>
    <w:rsid w:val="00AE4AE7"/>
    <w:rsid w:val="00AE54FB"/>
    <w:rsid w:val="00AE7D17"/>
    <w:rsid w:val="00AF1FCE"/>
    <w:rsid w:val="00AF27BD"/>
    <w:rsid w:val="00AF28DB"/>
    <w:rsid w:val="00AF4CF2"/>
    <w:rsid w:val="00AF7A52"/>
    <w:rsid w:val="00B034F4"/>
    <w:rsid w:val="00B0353E"/>
    <w:rsid w:val="00B04C98"/>
    <w:rsid w:val="00B06455"/>
    <w:rsid w:val="00B10166"/>
    <w:rsid w:val="00B107C4"/>
    <w:rsid w:val="00B109F8"/>
    <w:rsid w:val="00B11265"/>
    <w:rsid w:val="00B113C3"/>
    <w:rsid w:val="00B11887"/>
    <w:rsid w:val="00B12BF1"/>
    <w:rsid w:val="00B1335D"/>
    <w:rsid w:val="00B147C2"/>
    <w:rsid w:val="00B16321"/>
    <w:rsid w:val="00B174F3"/>
    <w:rsid w:val="00B17A21"/>
    <w:rsid w:val="00B20348"/>
    <w:rsid w:val="00B21D43"/>
    <w:rsid w:val="00B221E5"/>
    <w:rsid w:val="00B24113"/>
    <w:rsid w:val="00B2722E"/>
    <w:rsid w:val="00B30F87"/>
    <w:rsid w:val="00B3186F"/>
    <w:rsid w:val="00B33F9C"/>
    <w:rsid w:val="00B34598"/>
    <w:rsid w:val="00B368D2"/>
    <w:rsid w:val="00B36F8C"/>
    <w:rsid w:val="00B40608"/>
    <w:rsid w:val="00B40EF2"/>
    <w:rsid w:val="00B442F6"/>
    <w:rsid w:val="00B44A21"/>
    <w:rsid w:val="00B44BD4"/>
    <w:rsid w:val="00B451A5"/>
    <w:rsid w:val="00B45294"/>
    <w:rsid w:val="00B45617"/>
    <w:rsid w:val="00B45A99"/>
    <w:rsid w:val="00B479AE"/>
    <w:rsid w:val="00B479BC"/>
    <w:rsid w:val="00B5074F"/>
    <w:rsid w:val="00B50B38"/>
    <w:rsid w:val="00B50ED0"/>
    <w:rsid w:val="00B52358"/>
    <w:rsid w:val="00B5307D"/>
    <w:rsid w:val="00B53F36"/>
    <w:rsid w:val="00B554C2"/>
    <w:rsid w:val="00B55DE8"/>
    <w:rsid w:val="00B568DF"/>
    <w:rsid w:val="00B573B0"/>
    <w:rsid w:val="00B57F35"/>
    <w:rsid w:val="00B610B7"/>
    <w:rsid w:val="00B64008"/>
    <w:rsid w:val="00B641A9"/>
    <w:rsid w:val="00B64829"/>
    <w:rsid w:val="00B66B44"/>
    <w:rsid w:val="00B676D9"/>
    <w:rsid w:val="00B67D2E"/>
    <w:rsid w:val="00B67E29"/>
    <w:rsid w:val="00B739AB"/>
    <w:rsid w:val="00B7468F"/>
    <w:rsid w:val="00B7477D"/>
    <w:rsid w:val="00B747A1"/>
    <w:rsid w:val="00B74CA1"/>
    <w:rsid w:val="00B7645D"/>
    <w:rsid w:val="00B77242"/>
    <w:rsid w:val="00B80D9B"/>
    <w:rsid w:val="00B829D9"/>
    <w:rsid w:val="00B83606"/>
    <w:rsid w:val="00B83CE8"/>
    <w:rsid w:val="00B83D19"/>
    <w:rsid w:val="00B86E7B"/>
    <w:rsid w:val="00B875F6"/>
    <w:rsid w:val="00B904CE"/>
    <w:rsid w:val="00B90C79"/>
    <w:rsid w:val="00B919AE"/>
    <w:rsid w:val="00B953FF"/>
    <w:rsid w:val="00B954B0"/>
    <w:rsid w:val="00B9636B"/>
    <w:rsid w:val="00B96EBE"/>
    <w:rsid w:val="00BA1531"/>
    <w:rsid w:val="00BA2275"/>
    <w:rsid w:val="00BA3154"/>
    <w:rsid w:val="00BA347E"/>
    <w:rsid w:val="00BA51FC"/>
    <w:rsid w:val="00BA6779"/>
    <w:rsid w:val="00BB042C"/>
    <w:rsid w:val="00BB0760"/>
    <w:rsid w:val="00BB0DF8"/>
    <w:rsid w:val="00BB10CD"/>
    <w:rsid w:val="00BB18DA"/>
    <w:rsid w:val="00BB3566"/>
    <w:rsid w:val="00BB47AB"/>
    <w:rsid w:val="00BB590E"/>
    <w:rsid w:val="00BB5ABE"/>
    <w:rsid w:val="00BB5D55"/>
    <w:rsid w:val="00BB68D3"/>
    <w:rsid w:val="00BB7ED7"/>
    <w:rsid w:val="00BC01D5"/>
    <w:rsid w:val="00BC184F"/>
    <w:rsid w:val="00BC2CEF"/>
    <w:rsid w:val="00BC419F"/>
    <w:rsid w:val="00BC4C20"/>
    <w:rsid w:val="00BC58E9"/>
    <w:rsid w:val="00BC6B4C"/>
    <w:rsid w:val="00BC7963"/>
    <w:rsid w:val="00BD0D2C"/>
    <w:rsid w:val="00BD120C"/>
    <w:rsid w:val="00BD19CB"/>
    <w:rsid w:val="00BD5EDD"/>
    <w:rsid w:val="00BD6088"/>
    <w:rsid w:val="00BD766B"/>
    <w:rsid w:val="00BE08AE"/>
    <w:rsid w:val="00BE0DF0"/>
    <w:rsid w:val="00BE1BD2"/>
    <w:rsid w:val="00BE3537"/>
    <w:rsid w:val="00BE3A87"/>
    <w:rsid w:val="00BE3E6F"/>
    <w:rsid w:val="00BE4BEA"/>
    <w:rsid w:val="00BE6B70"/>
    <w:rsid w:val="00BE7EEA"/>
    <w:rsid w:val="00BF1C80"/>
    <w:rsid w:val="00BF1CFA"/>
    <w:rsid w:val="00BF2A3B"/>
    <w:rsid w:val="00BF3902"/>
    <w:rsid w:val="00BF3E45"/>
    <w:rsid w:val="00BF7605"/>
    <w:rsid w:val="00BF7C2C"/>
    <w:rsid w:val="00C00DE7"/>
    <w:rsid w:val="00C01E6D"/>
    <w:rsid w:val="00C02016"/>
    <w:rsid w:val="00C04105"/>
    <w:rsid w:val="00C0571F"/>
    <w:rsid w:val="00C05E66"/>
    <w:rsid w:val="00C0666C"/>
    <w:rsid w:val="00C07840"/>
    <w:rsid w:val="00C10297"/>
    <w:rsid w:val="00C12D4E"/>
    <w:rsid w:val="00C16EBD"/>
    <w:rsid w:val="00C17E11"/>
    <w:rsid w:val="00C200E7"/>
    <w:rsid w:val="00C20107"/>
    <w:rsid w:val="00C2012F"/>
    <w:rsid w:val="00C20165"/>
    <w:rsid w:val="00C20267"/>
    <w:rsid w:val="00C228D4"/>
    <w:rsid w:val="00C2373B"/>
    <w:rsid w:val="00C2402C"/>
    <w:rsid w:val="00C25FD8"/>
    <w:rsid w:val="00C2631A"/>
    <w:rsid w:val="00C30704"/>
    <w:rsid w:val="00C31D05"/>
    <w:rsid w:val="00C342E3"/>
    <w:rsid w:val="00C3467D"/>
    <w:rsid w:val="00C34C1F"/>
    <w:rsid w:val="00C355A3"/>
    <w:rsid w:val="00C36B7E"/>
    <w:rsid w:val="00C43301"/>
    <w:rsid w:val="00C45130"/>
    <w:rsid w:val="00C45B18"/>
    <w:rsid w:val="00C461DC"/>
    <w:rsid w:val="00C51BD3"/>
    <w:rsid w:val="00C52579"/>
    <w:rsid w:val="00C52CA0"/>
    <w:rsid w:val="00C547B7"/>
    <w:rsid w:val="00C55CCA"/>
    <w:rsid w:val="00C563DF"/>
    <w:rsid w:val="00C567D7"/>
    <w:rsid w:val="00C57139"/>
    <w:rsid w:val="00C5735A"/>
    <w:rsid w:val="00C61469"/>
    <w:rsid w:val="00C61918"/>
    <w:rsid w:val="00C6357A"/>
    <w:rsid w:val="00C63C5F"/>
    <w:rsid w:val="00C65082"/>
    <w:rsid w:val="00C65D2C"/>
    <w:rsid w:val="00C66934"/>
    <w:rsid w:val="00C66E41"/>
    <w:rsid w:val="00C71A41"/>
    <w:rsid w:val="00C720BD"/>
    <w:rsid w:val="00C720D4"/>
    <w:rsid w:val="00C7512D"/>
    <w:rsid w:val="00C759F9"/>
    <w:rsid w:val="00C80D07"/>
    <w:rsid w:val="00C82B9A"/>
    <w:rsid w:val="00C82C2A"/>
    <w:rsid w:val="00C83510"/>
    <w:rsid w:val="00C83742"/>
    <w:rsid w:val="00C8448C"/>
    <w:rsid w:val="00C860CB"/>
    <w:rsid w:val="00C90A64"/>
    <w:rsid w:val="00C90E41"/>
    <w:rsid w:val="00C9122E"/>
    <w:rsid w:val="00C91CDD"/>
    <w:rsid w:val="00C93896"/>
    <w:rsid w:val="00C941E8"/>
    <w:rsid w:val="00C95FF2"/>
    <w:rsid w:val="00C96CA0"/>
    <w:rsid w:val="00C97A5B"/>
    <w:rsid w:val="00CA0257"/>
    <w:rsid w:val="00CA085E"/>
    <w:rsid w:val="00CA24A9"/>
    <w:rsid w:val="00CA3351"/>
    <w:rsid w:val="00CA342F"/>
    <w:rsid w:val="00CA494C"/>
    <w:rsid w:val="00CA5A3F"/>
    <w:rsid w:val="00CA6714"/>
    <w:rsid w:val="00CA6B78"/>
    <w:rsid w:val="00CB1304"/>
    <w:rsid w:val="00CB1DB8"/>
    <w:rsid w:val="00CB3591"/>
    <w:rsid w:val="00CB69C9"/>
    <w:rsid w:val="00CB756F"/>
    <w:rsid w:val="00CC2DA9"/>
    <w:rsid w:val="00CC33B6"/>
    <w:rsid w:val="00CC3AFE"/>
    <w:rsid w:val="00CC4260"/>
    <w:rsid w:val="00CC47C7"/>
    <w:rsid w:val="00CC4A98"/>
    <w:rsid w:val="00CC52AE"/>
    <w:rsid w:val="00CC536D"/>
    <w:rsid w:val="00CD0E81"/>
    <w:rsid w:val="00CD17CA"/>
    <w:rsid w:val="00CD17F4"/>
    <w:rsid w:val="00CD2257"/>
    <w:rsid w:val="00CD2458"/>
    <w:rsid w:val="00CD2FE5"/>
    <w:rsid w:val="00CD36EE"/>
    <w:rsid w:val="00CD4DBC"/>
    <w:rsid w:val="00CD657D"/>
    <w:rsid w:val="00CD738B"/>
    <w:rsid w:val="00CD7BDE"/>
    <w:rsid w:val="00CD7ECB"/>
    <w:rsid w:val="00CE10CA"/>
    <w:rsid w:val="00CE1EC6"/>
    <w:rsid w:val="00CE2B8D"/>
    <w:rsid w:val="00CE4408"/>
    <w:rsid w:val="00CE4749"/>
    <w:rsid w:val="00CE68A7"/>
    <w:rsid w:val="00CE6D1D"/>
    <w:rsid w:val="00CF0D5C"/>
    <w:rsid w:val="00CF2863"/>
    <w:rsid w:val="00CF2A6C"/>
    <w:rsid w:val="00CF70A5"/>
    <w:rsid w:val="00CF70BE"/>
    <w:rsid w:val="00CF7941"/>
    <w:rsid w:val="00CF7D8B"/>
    <w:rsid w:val="00D009BA"/>
    <w:rsid w:val="00D00EFA"/>
    <w:rsid w:val="00D01A55"/>
    <w:rsid w:val="00D01B38"/>
    <w:rsid w:val="00D01D37"/>
    <w:rsid w:val="00D021E4"/>
    <w:rsid w:val="00D02844"/>
    <w:rsid w:val="00D03709"/>
    <w:rsid w:val="00D04936"/>
    <w:rsid w:val="00D06AB0"/>
    <w:rsid w:val="00D0737D"/>
    <w:rsid w:val="00D074E2"/>
    <w:rsid w:val="00D13108"/>
    <w:rsid w:val="00D133FB"/>
    <w:rsid w:val="00D15213"/>
    <w:rsid w:val="00D1544C"/>
    <w:rsid w:val="00D15B0D"/>
    <w:rsid w:val="00D22B74"/>
    <w:rsid w:val="00D22BC1"/>
    <w:rsid w:val="00D2324A"/>
    <w:rsid w:val="00D24CC0"/>
    <w:rsid w:val="00D26619"/>
    <w:rsid w:val="00D27121"/>
    <w:rsid w:val="00D277CE"/>
    <w:rsid w:val="00D2793D"/>
    <w:rsid w:val="00D27965"/>
    <w:rsid w:val="00D313F3"/>
    <w:rsid w:val="00D33496"/>
    <w:rsid w:val="00D33E9B"/>
    <w:rsid w:val="00D35770"/>
    <w:rsid w:val="00D35A74"/>
    <w:rsid w:val="00D361A2"/>
    <w:rsid w:val="00D36980"/>
    <w:rsid w:val="00D4075D"/>
    <w:rsid w:val="00D42DAB"/>
    <w:rsid w:val="00D43AD3"/>
    <w:rsid w:val="00D44811"/>
    <w:rsid w:val="00D467BB"/>
    <w:rsid w:val="00D5036F"/>
    <w:rsid w:val="00D50789"/>
    <w:rsid w:val="00D50D82"/>
    <w:rsid w:val="00D52B72"/>
    <w:rsid w:val="00D52FE7"/>
    <w:rsid w:val="00D532B5"/>
    <w:rsid w:val="00D53A9E"/>
    <w:rsid w:val="00D53D76"/>
    <w:rsid w:val="00D54452"/>
    <w:rsid w:val="00D54FA8"/>
    <w:rsid w:val="00D550A8"/>
    <w:rsid w:val="00D561FB"/>
    <w:rsid w:val="00D56569"/>
    <w:rsid w:val="00D56E87"/>
    <w:rsid w:val="00D57D46"/>
    <w:rsid w:val="00D606BD"/>
    <w:rsid w:val="00D611A4"/>
    <w:rsid w:val="00D64238"/>
    <w:rsid w:val="00D70E60"/>
    <w:rsid w:val="00D7118E"/>
    <w:rsid w:val="00D7193B"/>
    <w:rsid w:val="00D72357"/>
    <w:rsid w:val="00D72583"/>
    <w:rsid w:val="00D73B91"/>
    <w:rsid w:val="00D75914"/>
    <w:rsid w:val="00D75A3A"/>
    <w:rsid w:val="00D75D23"/>
    <w:rsid w:val="00D77ACF"/>
    <w:rsid w:val="00D80853"/>
    <w:rsid w:val="00D80AF1"/>
    <w:rsid w:val="00D8104E"/>
    <w:rsid w:val="00D8121F"/>
    <w:rsid w:val="00D82DB0"/>
    <w:rsid w:val="00D833CD"/>
    <w:rsid w:val="00D834D0"/>
    <w:rsid w:val="00D8426E"/>
    <w:rsid w:val="00D844EC"/>
    <w:rsid w:val="00D85276"/>
    <w:rsid w:val="00D8725C"/>
    <w:rsid w:val="00D87396"/>
    <w:rsid w:val="00D90681"/>
    <w:rsid w:val="00D912C2"/>
    <w:rsid w:val="00D92D51"/>
    <w:rsid w:val="00D9359C"/>
    <w:rsid w:val="00D94C0B"/>
    <w:rsid w:val="00D95145"/>
    <w:rsid w:val="00D9688E"/>
    <w:rsid w:val="00DA11E7"/>
    <w:rsid w:val="00DA3107"/>
    <w:rsid w:val="00DA327C"/>
    <w:rsid w:val="00DA5193"/>
    <w:rsid w:val="00DA5BB7"/>
    <w:rsid w:val="00DA60DF"/>
    <w:rsid w:val="00DA672E"/>
    <w:rsid w:val="00DA6CF2"/>
    <w:rsid w:val="00DA6D74"/>
    <w:rsid w:val="00DA7F67"/>
    <w:rsid w:val="00DB0B28"/>
    <w:rsid w:val="00DB12AC"/>
    <w:rsid w:val="00DB1302"/>
    <w:rsid w:val="00DB1A59"/>
    <w:rsid w:val="00DB1D50"/>
    <w:rsid w:val="00DB2F3C"/>
    <w:rsid w:val="00DB3E35"/>
    <w:rsid w:val="00DB5732"/>
    <w:rsid w:val="00DB6B02"/>
    <w:rsid w:val="00DB6CBB"/>
    <w:rsid w:val="00DB7086"/>
    <w:rsid w:val="00DB7C7C"/>
    <w:rsid w:val="00DC0CF9"/>
    <w:rsid w:val="00DC0E9C"/>
    <w:rsid w:val="00DC15F0"/>
    <w:rsid w:val="00DC19EE"/>
    <w:rsid w:val="00DC1A48"/>
    <w:rsid w:val="00DC2DA7"/>
    <w:rsid w:val="00DC3846"/>
    <w:rsid w:val="00DC4F37"/>
    <w:rsid w:val="00DC5728"/>
    <w:rsid w:val="00DC7FFA"/>
    <w:rsid w:val="00DD0F9E"/>
    <w:rsid w:val="00DD1204"/>
    <w:rsid w:val="00DD264C"/>
    <w:rsid w:val="00DD3727"/>
    <w:rsid w:val="00DD46FA"/>
    <w:rsid w:val="00DD73FF"/>
    <w:rsid w:val="00DD77F1"/>
    <w:rsid w:val="00DE0780"/>
    <w:rsid w:val="00DE54EC"/>
    <w:rsid w:val="00DE76A5"/>
    <w:rsid w:val="00DE7FE4"/>
    <w:rsid w:val="00DF1C40"/>
    <w:rsid w:val="00DF45C0"/>
    <w:rsid w:val="00DF4898"/>
    <w:rsid w:val="00DF50C0"/>
    <w:rsid w:val="00DF67C6"/>
    <w:rsid w:val="00E00644"/>
    <w:rsid w:val="00E014C5"/>
    <w:rsid w:val="00E02867"/>
    <w:rsid w:val="00E02FBF"/>
    <w:rsid w:val="00E06476"/>
    <w:rsid w:val="00E10CB8"/>
    <w:rsid w:val="00E1263B"/>
    <w:rsid w:val="00E14952"/>
    <w:rsid w:val="00E16BF6"/>
    <w:rsid w:val="00E17FD2"/>
    <w:rsid w:val="00E21AE3"/>
    <w:rsid w:val="00E2518F"/>
    <w:rsid w:val="00E31593"/>
    <w:rsid w:val="00E31E8B"/>
    <w:rsid w:val="00E31FF6"/>
    <w:rsid w:val="00E3300E"/>
    <w:rsid w:val="00E33F49"/>
    <w:rsid w:val="00E343F3"/>
    <w:rsid w:val="00E355E5"/>
    <w:rsid w:val="00E36348"/>
    <w:rsid w:val="00E36CD5"/>
    <w:rsid w:val="00E37AEF"/>
    <w:rsid w:val="00E37EB3"/>
    <w:rsid w:val="00E40441"/>
    <w:rsid w:val="00E4103B"/>
    <w:rsid w:val="00E423CE"/>
    <w:rsid w:val="00E42973"/>
    <w:rsid w:val="00E42D77"/>
    <w:rsid w:val="00E432F3"/>
    <w:rsid w:val="00E463BA"/>
    <w:rsid w:val="00E47E88"/>
    <w:rsid w:val="00E5230E"/>
    <w:rsid w:val="00E53072"/>
    <w:rsid w:val="00E538E4"/>
    <w:rsid w:val="00E53995"/>
    <w:rsid w:val="00E54F77"/>
    <w:rsid w:val="00E56875"/>
    <w:rsid w:val="00E56C0B"/>
    <w:rsid w:val="00E57887"/>
    <w:rsid w:val="00E617A9"/>
    <w:rsid w:val="00E64F30"/>
    <w:rsid w:val="00E65752"/>
    <w:rsid w:val="00E65D00"/>
    <w:rsid w:val="00E66127"/>
    <w:rsid w:val="00E67C92"/>
    <w:rsid w:val="00E71EFA"/>
    <w:rsid w:val="00E72179"/>
    <w:rsid w:val="00E72851"/>
    <w:rsid w:val="00E75079"/>
    <w:rsid w:val="00E75E24"/>
    <w:rsid w:val="00E76BF0"/>
    <w:rsid w:val="00E77CD3"/>
    <w:rsid w:val="00E77EEE"/>
    <w:rsid w:val="00E80999"/>
    <w:rsid w:val="00E81561"/>
    <w:rsid w:val="00E822A4"/>
    <w:rsid w:val="00E85239"/>
    <w:rsid w:val="00E86177"/>
    <w:rsid w:val="00E868C9"/>
    <w:rsid w:val="00E869FB"/>
    <w:rsid w:val="00E86D4A"/>
    <w:rsid w:val="00E9160B"/>
    <w:rsid w:val="00E9167B"/>
    <w:rsid w:val="00E92823"/>
    <w:rsid w:val="00E942B8"/>
    <w:rsid w:val="00E949FD"/>
    <w:rsid w:val="00E97092"/>
    <w:rsid w:val="00EA06BB"/>
    <w:rsid w:val="00EA095A"/>
    <w:rsid w:val="00EA1D09"/>
    <w:rsid w:val="00EA3A05"/>
    <w:rsid w:val="00EA4EBC"/>
    <w:rsid w:val="00EA66FC"/>
    <w:rsid w:val="00EA6CAC"/>
    <w:rsid w:val="00EA6DE5"/>
    <w:rsid w:val="00EB03E3"/>
    <w:rsid w:val="00EB14B3"/>
    <w:rsid w:val="00EB19B0"/>
    <w:rsid w:val="00EB3019"/>
    <w:rsid w:val="00EB4360"/>
    <w:rsid w:val="00EB5659"/>
    <w:rsid w:val="00EB59EB"/>
    <w:rsid w:val="00EC1489"/>
    <w:rsid w:val="00EC3751"/>
    <w:rsid w:val="00EC6A7F"/>
    <w:rsid w:val="00EC73FC"/>
    <w:rsid w:val="00EC759C"/>
    <w:rsid w:val="00ED09FE"/>
    <w:rsid w:val="00ED2770"/>
    <w:rsid w:val="00ED31EB"/>
    <w:rsid w:val="00ED4466"/>
    <w:rsid w:val="00ED4B9E"/>
    <w:rsid w:val="00ED593F"/>
    <w:rsid w:val="00ED5C02"/>
    <w:rsid w:val="00ED6F69"/>
    <w:rsid w:val="00EE105F"/>
    <w:rsid w:val="00EE3BB4"/>
    <w:rsid w:val="00EE43EE"/>
    <w:rsid w:val="00EE4810"/>
    <w:rsid w:val="00EE7FE7"/>
    <w:rsid w:val="00EF24B8"/>
    <w:rsid w:val="00EF61C5"/>
    <w:rsid w:val="00EF649F"/>
    <w:rsid w:val="00EF7000"/>
    <w:rsid w:val="00EF7E7F"/>
    <w:rsid w:val="00F00425"/>
    <w:rsid w:val="00F00CCE"/>
    <w:rsid w:val="00F030A0"/>
    <w:rsid w:val="00F0457C"/>
    <w:rsid w:val="00F05527"/>
    <w:rsid w:val="00F06595"/>
    <w:rsid w:val="00F10F34"/>
    <w:rsid w:val="00F11341"/>
    <w:rsid w:val="00F11A13"/>
    <w:rsid w:val="00F13CE7"/>
    <w:rsid w:val="00F14CEB"/>
    <w:rsid w:val="00F2149F"/>
    <w:rsid w:val="00F24041"/>
    <w:rsid w:val="00F25EAF"/>
    <w:rsid w:val="00F26AD2"/>
    <w:rsid w:val="00F26B67"/>
    <w:rsid w:val="00F26DDD"/>
    <w:rsid w:val="00F2720F"/>
    <w:rsid w:val="00F27439"/>
    <w:rsid w:val="00F27528"/>
    <w:rsid w:val="00F307E4"/>
    <w:rsid w:val="00F30DF6"/>
    <w:rsid w:val="00F316BD"/>
    <w:rsid w:val="00F34B26"/>
    <w:rsid w:val="00F34C86"/>
    <w:rsid w:val="00F3553A"/>
    <w:rsid w:val="00F36D7E"/>
    <w:rsid w:val="00F37897"/>
    <w:rsid w:val="00F40089"/>
    <w:rsid w:val="00F401F5"/>
    <w:rsid w:val="00F42D0C"/>
    <w:rsid w:val="00F43022"/>
    <w:rsid w:val="00F43D68"/>
    <w:rsid w:val="00F457B7"/>
    <w:rsid w:val="00F45C1A"/>
    <w:rsid w:val="00F45D54"/>
    <w:rsid w:val="00F46F21"/>
    <w:rsid w:val="00F47788"/>
    <w:rsid w:val="00F500D5"/>
    <w:rsid w:val="00F5131C"/>
    <w:rsid w:val="00F523A0"/>
    <w:rsid w:val="00F5268C"/>
    <w:rsid w:val="00F53414"/>
    <w:rsid w:val="00F53791"/>
    <w:rsid w:val="00F55EA6"/>
    <w:rsid w:val="00F61B39"/>
    <w:rsid w:val="00F61E3C"/>
    <w:rsid w:val="00F620C5"/>
    <w:rsid w:val="00F620F5"/>
    <w:rsid w:val="00F62E98"/>
    <w:rsid w:val="00F62F64"/>
    <w:rsid w:val="00F63DC2"/>
    <w:rsid w:val="00F66689"/>
    <w:rsid w:val="00F674B2"/>
    <w:rsid w:val="00F675AB"/>
    <w:rsid w:val="00F71006"/>
    <w:rsid w:val="00F72436"/>
    <w:rsid w:val="00F74A08"/>
    <w:rsid w:val="00F7630E"/>
    <w:rsid w:val="00F769D7"/>
    <w:rsid w:val="00F77907"/>
    <w:rsid w:val="00F77BAF"/>
    <w:rsid w:val="00F80533"/>
    <w:rsid w:val="00F80709"/>
    <w:rsid w:val="00F80C5D"/>
    <w:rsid w:val="00F816C7"/>
    <w:rsid w:val="00F81BCB"/>
    <w:rsid w:val="00F8296E"/>
    <w:rsid w:val="00F83328"/>
    <w:rsid w:val="00F858AD"/>
    <w:rsid w:val="00F91028"/>
    <w:rsid w:val="00F92332"/>
    <w:rsid w:val="00F93661"/>
    <w:rsid w:val="00F93E54"/>
    <w:rsid w:val="00F9419E"/>
    <w:rsid w:val="00F9462E"/>
    <w:rsid w:val="00F946E7"/>
    <w:rsid w:val="00F96BBE"/>
    <w:rsid w:val="00FA01FD"/>
    <w:rsid w:val="00FA0D08"/>
    <w:rsid w:val="00FA118A"/>
    <w:rsid w:val="00FA2438"/>
    <w:rsid w:val="00FA2472"/>
    <w:rsid w:val="00FA2B42"/>
    <w:rsid w:val="00FA6030"/>
    <w:rsid w:val="00FA6E66"/>
    <w:rsid w:val="00FB0DBF"/>
    <w:rsid w:val="00FB2BB0"/>
    <w:rsid w:val="00FB43D6"/>
    <w:rsid w:val="00FB73EB"/>
    <w:rsid w:val="00FB7BD8"/>
    <w:rsid w:val="00FC0468"/>
    <w:rsid w:val="00FC1FBF"/>
    <w:rsid w:val="00FC205D"/>
    <w:rsid w:val="00FC3E24"/>
    <w:rsid w:val="00FC3F97"/>
    <w:rsid w:val="00FC439F"/>
    <w:rsid w:val="00FC6989"/>
    <w:rsid w:val="00FC72BF"/>
    <w:rsid w:val="00FC7F01"/>
    <w:rsid w:val="00FD01C5"/>
    <w:rsid w:val="00FD08B0"/>
    <w:rsid w:val="00FD1251"/>
    <w:rsid w:val="00FD2005"/>
    <w:rsid w:val="00FD2ACE"/>
    <w:rsid w:val="00FD3378"/>
    <w:rsid w:val="00FD48F6"/>
    <w:rsid w:val="00FD6AEE"/>
    <w:rsid w:val="00FD7255"/>
    <w:rsid w:val="00FD72A0"/>
    <w:rsid w:val="00FE1202"/>
    <w:rsid w:val="00FE150E"/>
    <w:rsid w:val="00FE4C14"/>
    <w:rsid w:val="00FE56A4"/>
    <w:rsid w:val="00FE6C21"/>
    <w:rsid w:val="00FE7462"/>
    <w:rsid w:val="00FF0305"/>
    <w:rsid w:val="00FF1BBC"/>
    <w:rsid w:val="00FF3460"/>
    <w:rsid w:val="00FF4304"/>
    <w:rsid w:val="00FF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4D7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4F28F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867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4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4534"/>
    <w:rPr>
      <w:sz w:val="18"/>
      <w:szCs w:val="18"/>
    </w:rPr>
  </w:style>
  <w:style w:type="paragraph" w:customStyle="1" w:styleId="tah">
    <w:name w:val="tah"/>
    <w:basedOn w:val="a"/>
    <w:rsid w:val="001F0F38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noProof/>
      <w:kern w:val="0"/>
      <w:sz w:val="24"/>
      <w:szCs w:val="24"/>
      <w:lang w:eastAsia="en-GB"/>
    </w:rPr>
  </w:style>
  <w:style w:type="paragraph" w:styleId="a7">
    <w:name w:val="List Paragraph"/>
    <w:basedOn w:val="a"/>
    <w:uiPriority w:val="34"/>
    <w:qFormat/>
    <w:rsid w:val="00324D71"/>
    <w:pPr>
      <w:ind w:firstLineChars="200" w:firstLine="420"/>
    </w:pPr>
  </w:style>
  <w:style w:type="paragraph" w:customStyle="1" w:styleId="TAH0">
    <w:name w:val="TAH"/>
    <w:basedOn w:val="a"/>
    <w:rsid w:val="00A418C2"/>
    <w:pPr>
      <w:keepNext/>
      <w:keepLines/>
      <w:widowControl/>
      <w:jc w:val="center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418C2"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TAN">
    <w:name w:val="TAN"/>
    <w:basedOn w:val="a"/>
    <w:qFormat/>
    <w:rsid w:val="00A418C2"/>
    <w:pPr>
      <w:keepNext/>
      <w:keepLines/>
      <w:widowControl/>
      <w:ind w:left="851" w:hanging="851"/>
      <w:jc w:val="left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A418C2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B1">
    <w:name w:val="B1"/>
    <w:basedOn w:val="a"/>
    <w:link w:val="B1Char"/>
    <w:qFormat/>
    <w:rsid w:val="00D52FE7"/>
    <w:pPr>
      <w:widowControl/>
      <w:spacing w:after="180"/>
      <w:ind w:left="568" w:hanging="284"/>
      <w:jc w:val="left"/>
    </w:pPr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link w:val="B1"/>
    <w:qFormat/>
    <w:rsid w:val="00D52FE7"/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THZchn">
    <w:name w:val="TH Zchn"/>
    <w:rsid w:val="00332A28"/>
    <w:rPr>
      <w:rFonts w:ascii="Arial" w:eastAsia="Times New Roman" w:hAnsi="Arial"/>
      <w:b/>
      <w:lang w:val="en-GB" w:eastAsia="en-GB"/>
    </w:rPr>
  </w:style>
  <w:style w:type="character" w:customStyle="1" w:styleId="20">
    <w:name w:val="标题 2 字符"/>
    <w:basedOn w:val="a0"/>
    <w:link w:val="2"/>
    <w:uiPriority w:val="9"/>
    <w:rsid w:val="004F28F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rsid w:val="004D78FC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Zchn"/>
    <w:qFormat/>
    <w:rsid w:val="00D77AC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D77ACF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30">
    <w:name w:val="标题 3 字符"/>
    <w:basedOn w:val="a0"/>
    <w:link w:val="3"/>
    <w:uiPriority w:val="9"/>
    <w:rsid w:val="00386777"/>
    <w:rPr>
      <w:b/>
      <w:bCs/>
      <w:sz w:val="32"/>
      <w:szCs w:val="32"/>
    </w:rPr>
  </w:style>
  <w:style w:type="table" w:styleId="a8">
    <w:name w:val="Table Grid"/>
    <w:basedOn w:val="a1"/>
    <w:uiPriority w:val="39"/>
    <w:qFormat/>
    <w:rsid w:val="00B479BC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D56E8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9A925-93AF-4BC8-93D5-6106BFD4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3414</TotalTime>
  <Pages>4</Pages>
  <Words>1828</Words>
  <Characters>10422</Characters>
  <Application>Microsoft Office Word</Application>
  <DocSecurity>0</DocSecurity>
  <Lines>86</Lines>
  <Paragraphs>24</Paragraphs>
  <ScaleCrop>false</ScaleCrop>
  <Company/>
  <LinksUpToDate>false</LinksUpToDate>
  <CharactersWithSpaces>12226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Haiyan HY7 Luo</dc:creator>
  <cp:keywords/>
  <dc:description/>
  <cp:lastModifiedBy>Lenovo</cp:lastModifiedBy>
  <cp:revision>1924</cp:revision>
  <dcterms:created xsi:type="dcterms:W3CDTF">2022-01-13T07:18:00Z</dcterms:created>
  <dcterms:modified xsi:type="dcterms:W3CDTF">2022-03-29T13:23:00Z</dcterms:modified>
</cp:coreProperties>
</file>